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FC" w:rsidRDefault="00E914FC" w:rsidP="00E914F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Royal Burgh of North Berwick Community Council</w:t>
      </w:r>
    </w:p>
    <w:p w:rsidR="00E914FC" w:rsidRDefault="00E914FC" w:rsidP="00E914F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Minutes of Meeting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held at 19.30 on </w:t>
      </w:r>
    </w:p>
    <w:p w:rsidR="00E914FC" w:rsidRDefault="00E914FC" w:rsidP="00E914F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Tuesday 4</w:t>
      </w:r>
      <w:r w:rsidRPr="00E914FC">
        <w:rPr>
          <w:rFonts w:asciiTheme="minorHAnsi" w:hAnsi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</w:rPr>
        <w:t xml:space="preserve"> October 2022</w:t>
      </w:r>
    </w:p>
    <w:p w:rsidR="00E914FC" w:rsidRDefault="00E914FC" w:rsidP="00E914F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b/>
          <w:sz w:val="28"/>
          <w:szCs w:val="28"/>
        </w:rPr>
        <w:t>in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the Community Centre, Law Road</w:t>
      </w:r>
    </w:p>
    <w:p w:rsidR="00E914FC" w:rsidRDefault="00E914FC" w:rsidP="00E914FC">
      <w:pPr>
        <w:rPr>
          <w:rFonts w:asciiTheme="minorHAnsi" w:hAnsiTheme="minorHAnsi"/>
          <w:b/>
        </w:rPr>
      </w:pPr>
    </w:p>
    <w:p w:rsidR="00E914FC" w:rsidRDefault="00E914FC" w:rsidP="00E914FC">
      <w:pPr>
        <w:rPr>
          <w:rFonts w:asciiTheme="minorHAnsi" w:hAnsiTheme="minorHAnsi"/>
          <w:b/>
        </w:rPr>
      </w:pPr>
    </w:p>
    <w:p w:rsidR="00E914FC" w:rsidRDefault="00E914FC" w:rsidP="00E914FC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Present: </w:t>
      </w:r>
      <w:r>
        <w:rPr>
          <w:rFonts w:asciiTheme="minorHAnsi" w:hAnsiTheme="minorHAnsi"/>
          <w:color w:val="000000" w:themeColor="text1"/>
        </w:rPr>
        <w:t xml:space="preserve"> Judy Lockhart-Hunter (Chairman), Kathryn Smith (Secretary), Christiane Maher (Treasurer), Peter Hamilton, Bill Macnair, Ian Watson, Mairi Benson (via zoom), Jacq Cottrell</w:t>
      </w:r>
    </w:p>
    <w:p w:rsidR="00E914FC" w:rsidRDefault="00E914FC" w:rsidP="00E914FC">
      <w:pPr>
        <w:rPr>
          <w:rFonts w:asciiTheme="minorHAnsi" w:hAnsiTheme="minorHAnsi"/>
          <w:color w:val="000000" w:themeColor="text1"/>
        </w:rPr>
      </w:pPr>
    </w:p>
    <w:p w:rsidR="00E914FC" w:rsidRDefault="00E914FC" w:rsidP="00E914F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000000" w:themeColor="text1"/>
        </w:rPr>
        <w:t xml:space="preserve">Also present: </w:t>
      </w:r>
      <w:r>
        <w:rPr>
          <w:rFonts w:asciiTheme="minorHAnsi" w:hAnsiTheme="minorHAnsi"/>
        </w:rPr>
        <w:t>ELC Cllrs Jeremy Findlay &amp; Liz Allan, Gregor Millar (local press), Doug Haig, Richard Paton and Jim Goodfellow</w:t>
      </w:r>
    </w:p>
    <w:p w:rsidR="00E914FC" w:rsidRDefault="00E914FC" w:rsidP="00E914FC">
      <w:pPr>
        <w:jc w:val="both"/>
        <w:rPr>
          <w:rFonts w:asciiTheme="minorHAnsi" w:hAnsiTheme="minorHAnsi"/>
          <w:sz w:val="22"/>
          <w:szCs w:val="22"/>
        </w:rPr>
      </w:pPr>
    </w:p>
    <w:p w:rsidR="00E914FC" w:rsidRDefault="00E914FC" w:rsidP="00E914FC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061"/>
        <w:gridCol w:w="5912"/>
        <w:gridCol w:w="1269"/>
      </w:tblGrid>
      <w:tr w:rsidR="00E914FC" w:rsidTr="00827A8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FC" w:rsidRDefault="00E914FC" w:rsidP="00827A8B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Agenda item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FC" w:rsidRDefault="00E914FC" w:rsidP="00827A8B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Discussion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FC" w:rsidRDefault="00E914FC" w:rsidP="00827A8B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Action</w:t>
            </w:r>
          </w:p>
        </w:tc>
      </w:tr>
      <w:tr w:rsidR="00E914FC" w:rsidTr="00827A8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 Welcome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FC" w:rsidRDefault="00E914FC" w:rsidP="00827A8B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The Chairman opened the meeting by welcoming all to the second in person meeting of the Community Council</w:t>
            </w:r>
            <w:r w:rsidR="00D32329">
              <w:rPr>
                <w:rFonts w:asciiTheme="minorHAnsi" w:hAnsiTheme="minorHAnsi" w:cstheme="minorHAnsi"/>
                <w:color w:val="000000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="00E914FC" w:rsidRDefault="00E914FC" w:rsidP="00827A8B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E914FC" w:rsidTr="00827A8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FC" w:rsidRDefault="00E914FC" w:rsidP="00827A8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US"/>
              </w:rPr>
              <w:t xml:space="preserve">2 </w:t>
            </w:r>
            <w:r>
              <w:rPr>
                <w:rFonts w:asciiTheme="minorHAnsi" w:hAnsiTheme="minorHAnsi"/>
                <w:b/>
                <w:lang w:eastAsia="en-US"/>
              </w:rPr>
              <w:t>Apologies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FC" w:rsidRDefault="00E914FC" w:rsidP="00827A8B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Cllrs Gordon Moodie &amp; George Johnstone and ELC Cllr Carol McFarlane</w:t>
            </w:r>
          </w:p>
          <w:p w:rsidR="00E914FC" w:rsidRDefault="00E914FC" w:rsidP="00827A8B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E914FC" w:rsidRPr="00E914FC" w:rsidTr="00827A8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FC" w:rsidRDefault="00E914FC" w:rsidP="00827A8B">
            <w:pPr>
              <w:rPr>
                <w:rFonts w:asciiTheme="minorHAnsi" w:hAnsi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US"/>
              </w:rPr>
              <w:t xml:space="preserve">3 Previous Minutes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FC" w:rsidRDefault="00E914FC" w:rsidP="00827A8B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Adoption of the Minutes of the meeting held on 6</w:t>
            </w:r>
            <w:r w:rsidRPr="00E914FC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September, which had been circulated previously, was proposed by Cllr Hamilton and seconded by Cllr Macnair.</w:t>
            </w:r>
          </w:p>
          <w:p w:rsidR="00E914FC" w:rsidRDefault="00E914FC" w:rsidP="00827A8B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E914FC" w:rsidTr="00827A8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C" w:rsidRDefault="00E914FC" w:rsidP="00827A8B">
            <w:pPr>
              <w:rPr>
                <w:rFonts w:asciiTheme="minorHAnsi" w:hAnsi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US"/>
              </w:rPr>
              <w:t>4 Matters Arising</w:t>
            </w:r>
          </w:p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C" w:rsidRDefault="00E914FC" w:rsidP="00827A8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4.1 </w:t>
            </w:r>
            <w:r>
              <w:rPr>
                <w:rFonts w:asciiTheme="minorHAnsi" w:hAnsiTheme="minorHAnsi" w:cstheme="minorHAnsi"/>
                <w:b/>
                <w:i/>
                <w:lang w:eastAsia="en-US"/>
              </w:rPr>
              <w:t>5.2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lang w:eastAsia="en-US"/>
              </w:rPr>
              <w:t>Old North Berwick sign:</w:t>
            </w:r>
            <w:r>
              <w:rPr>
                <w:rFonts w:asciiTheme="minorHAnsi" w:hAnsiTheme="minorHAnsi" w:cstheme="minorHAnsi"/>
                <w:lang w:eastAsia="en-US"/>
              </w:rPr>
              <w:t xml:space="preserve"> The undergrowth around the Tantallon Road sign had been cleared. Quotes were still to be obtained for the refurbishment of all the old signs.</w:t>
            </w:r>
          </w:p>
          <w:p w:rsidR="00E914FC" w:rsidRDefault="00E914FC" w:rsidP="00827A8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E914FC" w:rsidRDefault="00E914FC" w:rsidP="00827A8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4.2 </w:t>
            </w: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6.2 Casual vacancies: </w:t>
            </w:r>
            <w:r>
              <w:rPr>
                <w:rFonts w:asciiTheme="minorHAnsi" w:hAnsiTheme="minorHAnsi" w:cstheme="minorHAnsi"/>
                <w:lang w:eastAsia="en-US"/>
              </w:rPr>
              <w:t xml:space="preserve">Three applications had been received </w:t>
            </w:r>
            <w:r w:rsidR="00CA4A0A">
              <w:rPr>
                <w:rFonts w:asciiTheme="minorHAnsi" w:hAnsiTheme="minorHAnsi" w:cstheme="minorHAnsi"/>
                <w:lang w:eastAsia="en-US"/>
              </w:rPr>
              <w:t xml:space="preserve">for two vacancies. 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CA4A0A">
              <w:rPr>
                <w:rFonts w:asciiTheme="minorHAnsi" w:hAnsiTheme="minorHAnsi" w:cstheme="minorHAnsi"/>
                <w:lang w:eastAsia="en-US"/>
              </w:rPr>
              <w:t>Interviews</w:t>
            </w:r>
            <w:r>
              <w:rPr>
                <w:rFonts w:asciiTheme="minorHAnsi" w:hAnsiTheme="minorHAnsi" w:cstheme="minorHAnsi"/>
                <w:lang w:eastAsia="en-US"/>
              </w:rPr>
              <w:t xml:space="preserve"> by zoom had been arranged for </w:t>
            </w:r>
            <w:r w:rsidR="00005238">
              <w:rPr>
                <w:rFonts w:asciiTheme="minorHAnsi" w:hAnsiTheme="minorHAnsi" w:cstheme="minorHAnsi"/>
                <w:lang w:eastAsia="en-US"/>
              </w:rPr>
              <w:t>13</w:t>
            </w:r>
            <w:r w:rsidR="00005238" w:rsidRPr="00005238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="00005238">
              <w:rPr>
                <w:rFonts w:asciiTheme="minorHAnsi" w:hAnsiTheme="minorHAnsi" w:cstheme="minorHAnsi"/>
                <w:lang w:eastAsia="en-US"/>
              </w:rPr>
              <w:t xml:space="preserve"> October.</w:t>
            </w:r>
          </w:p>
          <w:p w:rsidR="00E914FC" w:rsidRPr="00C56DA6" w:rsidRDefault="00E914FC" w:rsidP="00E914FC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E914FC" w:rsidTr="00827A8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C" w:rsidRPr="00D32329" w:rsidRDefault="00005238" w:rsidP="00827A8B">
            <w:pPr>
              <w:rPr>
                <w:rFonts w:asciiTheme="minorHAnsi" w:hAnsiTheme="minorHAnsi"/>
                <w:b/>
                <w:lang w:eastAsia="en-US"/>
              </w:rPr>
            </w:pPr>
            <w:r w:rsidRPr="00D32329">
              <w:rPr>
                <w:rFonts w:asciiTheme="minorHAnsi" w:hAnsiTheme="minorHAnsi"/>
                <w:b/>
                <w:lang w:eastAsia="en-US"/>
              </w:rPr>
              <w:t>5 Pumpkin Patch Nursery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4" w:rsidRDefault="00EA5DD4" w:rsidP="00EA5DD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 Richard Paton,</w:t>
            </w:r>
            <w:r w:rsidR="00BD488A">
              <w:rPr>
                <w:rFonts w:ascii="Calibri" w:hAnsi="Calibri" w:cs="Calibri"/>
                <w:color w:val="000000"/>
              </w:rPr>
              <w:t xml:space="preserve"> a representative of the group of</w:t>
            </w:r>
            <w:r>
              <w:rPr>
                <w:rFonts w:ascii="Calibri" w:hAnsi="Calibri" w:cs="Calibri"/>
                <w:color w:val="000000"/>
              </w:rPr>
              <w:t xml:space="preserve"> affected parent</w:t>
            </w:r>
            <w:r w:rsidR="00BD488A">
              <w:rPr>
                <w:rFonts w:ascii="Calibri" w:hAnsi="Calibri" w:cs="Calibri"/>
                <w:color w:val="000000"/>
              </w:rPr>
              <w:t xml:space="preserve">s, </w:t>
            </w:r>
            <w:r>
              <w:rPr>
                <w:rFonts w:ascii="Calibri" w:hAnsi="Calibri" w:cs="Calibri"/>
                <w:color w:val="000000"/>
              </w:rPr>
              <w:t>gave a background update on the situation arising from the wi</w:t>
            </w:r>
            <w:r w:rsidR="005A7A6A">
              <w:rPr>
                <w:rFonts w:ascii="Calibri" w:hAnsi="Calibri" w:cs="Calibri"/>
                <w:color w:val="000000"/>
              </w:rPr>
              <w:t>thdrawal of 1</w:t>
            </w:r>
            <w:r w:rsidR="00E2158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140</w:t>
            </w:r>
            <w:r w:rsidR="005A7A6A">
              <w:rPr>
                <w:rFonts w:ascii="Calibri" w:hAnsi="Calibri" w:cs="Calibri"/>
                <w:color w:val="000000"/>
              </w:rPr>
              <w:t xml:space="preserve"> hours of</w:t>
            </w:r>
            <w:r>
              <w:rPr>
                <w:rFonts w:ascii="Calibri" w:hAnsi="Calibri" w:cs="Calibri"/>
                <w:color w:val="000000"/>
              </w:rPr>
              <w:t xml:space="preserve"> funding for t</w:t>
            </w:r>
            <w:r w:rsidR="00BD488A">
              <w:rPr>
                <w:rFonts w:ascii="Calibri" w:hAnsi="Calibri" w:cs="Calibri"/>
                <w:color w:val="000000"/>
              </w:rPr>
              <w:t>he Pumpkin Patch Nursery</w:t>
            </w:r>
            <w:r w:rsidR="00D32329">
              <w:rPr>
                <w:rFonts w:ascii="Calibri" w:hAnsi="Calibri" w:cs="Calibri"/>
                <w:color w:val="000000"/>
              </w:rPr>
              <w:t xml:space="preserve"> in North Berwick.</w:t>
            </w:r>
          </w:p>
          <w:p w:rsidR="00EA5DD4" w:rsidRDefault="00EA5DD4" w:rsidP="00EA5DD4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EA5DD4" w:rsidRDefault="00EA5DD4" w:rsidP="00EA5DD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 NBCC had written to ELC 4 times since the issue was made public to try to gain more information</w:t>
            </w:r>
            <w:r w:rsidR="008D15B0">
              <w:rPr>
                <w:rFonts w:ascii="Calibri" w:hAnsi="Calibri" w:cs="Calibri"/>
                <w:color w:val="000000"/>
              </w:rPr>
              <w:t xml:space="preserve"> 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D15B0">
              <w:rPr>
                <w:rFonts w:ascii="Calibri" w:hAnsi="Calibri" w:cs="Calibri"/>
                <w:color w:val="000000"/>
              </w:rPr>
              <w:t>key</w:t>
            </w:r>
            <w:r>
              <w:rPr>
                <w:rFonts w:ascii="Calibri" w:hAnsi="Calibri" w:cs="Calibri"/>
                <w:color w:val="000000"/>
              </w:rPr>
              <w:t xml:space="preserve"> points </w:t>
            </w:r>
            <w:r w:rsidR="008D15B0">
              <w:rPr>
                <w:rFonts w:ascii="Calibri" w:hAnsi="Calibri" w:cs="Calibri"/>
                <w:color w:val="000000"/>
              </w:rPr>
              <w:t>such as</w:t>
            </w:r>
            <w:r w:rsidR="00E2158C">
              <w:rPr>
                <w:rFonts w:ascii="Calibri" w:hAnsi="Calibri" w:cs="Calibri"/>
                <w:color w:val="000000"/>
              </w:rPr>
              <w:t xml:space="preserve"> the reason for the closure;</w:t>
            </w:r>
            <w:r>
              <w:rPr>
                <w:rFonts w:ascii="Calibri" w:hAnsi="Calibri" w:cs="Calibri"/>
                <w:color w:val="000000"/>
              </w:rPr>
              <w:t xml:space="preserve"> why </w:t>
            </w:r>
            <w:r w:rsidR="00E2158C">
              <w:rPr>
                <w:rFonts w:ascii="Calibri" w:hAnsi="Calibri" w:cs="Calibri"/>
                <w:color w:val="000000"/>
              </w:rPr>
              <w:t>it</w:t>
            </w:r>
            <w:r>
              <w:rPr>
                <w:rFonts w:ascii="Calibri" w:hAnsi="Calibri" w:cs="Calibri"/>
                <w:color w:val="000000"/>
              </w:rPr>
              <w:t xml:space="preserve"> could not be reviewed again </w:t>
            </w:r>
            <w:r w:rsidR="0020617B">
              <w:rPr>
                <w:rFonts w:ascii="Calibri" w:hAnsi="Calibri" w:cs="Calibri"/>
                <w:color w:val="000000"/>
              </w:rPr>
              <w:t>within</w:t>
            </w:r>
            <w:r>
              <w:rPr>
                <w:rFonts w:ascii="Calibri" w:hAnsi="Calibri" w:cs="Calibri"/>
                <w:color w:val="000000"/>
              </w:rPr>
              <w:t xml:space="preserve"> 12 months</w:t>
            </w:r>
            <w:r w:rsidR="00E2158C">
              <w:rPr>
                <w:rFonts w:ascii="Calibri" w:hAnsi="Calibri" w:cs="Calibri"/>
                <w:color w:val="000000"/>
              </w:rPr>
              <w:t>;</w:t>
            </w:r>
            <w:r>
              <w:rPr>
                <w:rFonts w:ascii="Calibri" w:hAnsi="Calibri" w:cs="Calibri"/>
                <w:color w:val="000000"/>
              </w:rPr>
              <w:t xml:space="preserve"> what provision could be implemented in the town for children aged 3 to 5 so that they </w:t>
            </w:r>
            <w:r w:rsidR="008D15B0">
              <w:rPr>
                <w:rFonts w:ascii="Calibri" w:hAnsi="Calibri" w:cs="Calibri"/>
                <w:color w:val="000000"/>
              </w:rPr>
              <w:t>had</w:t>
            </w:r>
            <w:r>
              <w:rPr>
                <w:rFonts w:ascii="Calibri" w:hAnsi="Calibri" w:cs="Calibri"/>
                <w:color w:val="000000"/>
              </w:rPr>
              <w:t xml:space="preserve"> access to funded childcare which m</w:t>
            </w:r>
            <w:r w:rsidR="008D15B0">
              <w:rPr>
                <w:rFonts w:ascii="Calibri" w:hAnsi="Calibri" w:cs="Calibri"/>
                <w:color w:val="000000"/>
              </w:rPr>
              <w:t>et</w:t>
            </w:r>
            <w:r>
              <w:rPr>
                <w:rFonts w:ascii="Calibri" w:hAnsi="Calibri" w:cs="Calibri"/>
                <w:color w:val="000000"/>
              </w:rPr>
              <w:t xml:space="preserve"> the hours required for working families.</w:t>
            </w:r>
          </w:p>
          <w:p w:rsidR="008D15B0" w:rsidRDefault="008D15B0" w:rsidP="00EA5DD4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EA5DD4" w:rsidRDefault="008D15B0" w:rsidP="008D15B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5.3 As s</w:t>
            </w:r>
            <w:r w:rsidR="00EA5DD4">
              <w:rPr>
                <w:rFonts w:ascii="Calibri" w:hAnsi="Calibri" w:cs="Calibri"/>
                <w:color w:val="000000"/>
              </w:rPr>
              <w:t>atisfactory answers ha</w:t>
            </w:r>
            <w:r>
              <w:rPr>
                <w:rFonts w:ascii="Calibri" w:hAnsi="Calibri" w:cs="Calibri"/>
                <w:color w:val="000000"/>
              </w:rPr>
              <w:t>d not</w:t>
            </w:r>
            <w:r w:rsidR="00EA5DD4">
              <w:rPr>
                <w:rFonts w:ascii="Calibri" w:hAnsi="Calibri" w:cs="Calibri"/>
                <w:color w:val="000000"/>
              </w:rPr>
              <w:t xml:space="preserve"> been received a member of the Education </w:t>
            </w:r>
            <w:r>
              <w:rPr>
                <w:rFonts w:ascii="Calibri" w:hAnsi="Calibri" w:cs="Calibri"/>
                <w:color w:val="000000"/>
              </w:rPr>
              <w:t>Department had been asked to attend</w:t>
            </w:r>
            <w:r w:rsidR="00EA5DD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this</w:t>
            </w:r>
            <w:r w:rsidR="00EA5DD4">
              <w:rPr>
                <w:rFonts w:ascii="Calibri" w:hAnsi="Calibri" w:cs="Calibri"/>
                <w:color w:val="000000"/>
              </w:rPr>
              <w:t xml:space="preserve"> meeting to </w:t>
            </w:r>
            <w:r>
              <w:rPr>
                <w:rFonts w:ascii="Calibri" w:hAnsi="Calibri" w:cs="Calibri"/>
                <w:color w:val="000000"/>
              </w:rPr>
              <w:t>discuss</w:t>
            </w:r>
            <w:r w:rsidR="0020617B">
              <w:rPr>
                <w:rFonts w:ascii="Calibri" w:hAnsi="Calibri" w:cs="Calibri"/>
                <w:color w:val="000000"/>
              </w:rPr>
              <w:t xml:space="preserve"> further</w:t>
            </w:r>
            <w:r>
              <w:rPr>
                <w:rFonts w:ascii="Calibri" w:hAnsi="Calibri" w:cs="Calibri"/>
                <w:color w:val="000000"/>
              </w:rPr>
              <w:t xml:space="preserve"> but had refused.</w:t>
            </w:r>
          </w:p>
          <w:p w:rsidR="00E2158C" w:rsidRDefault="00E2158C" w:rsidP="00EA5DD4">
            <w:pPr>
              <w:rPr>
                <w:rFonts w:ascii="Calibri" w:hAnsi="Calibri" w:cs="Calibri"/>
                <w:color w:val="000000"/>
              </w:rPr>
            </w:pPr>
          </w:p>
          <w:p w:rsidR="00EA5DD4" w:rsidRDefault="00E2158C" w:rsidP="00E2158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5.4 </w:t>
            </w:r>
            <w:r w:rsidR="00EA5DD4">
              <w:rPr>
                <w:rFonts w:ascii="Calibri" w:hAnsi="Calibri" w:cs="Calibri"/>
                <w:color w:val="000000"/>
              </w:rPr>
              <w:t xml:space="preserve">The </w:t>
            </w:r>
            <w:r w:rsidR="008B7896">
              <w:rPr>
                <w:rFonts w:ascii="Calibri" w:hAnsi="Calibri" w:cs="Calibri"/>
                <w:color w:val="000000"/>
              </w:rPr>
              <w:t>decision to remove funding meant</w:t>
            </w:r>
            <w:r w:rsidR="00EA5DD4">
              <w:rPr>
                <w:rFonts w:ascii="Calibri" w:hAnsi="Calibri" w:cs="Calibri"/>
                <w:color w:val="000000"/>
              </w:rPr>
              <w:t xml:space="preserve"> that only one nursery on the outskirts of N</w:t>
            </w:r>
            <w:r w:rsidR="008B7896">
              <w:rPr>
                <w:rFonts w:ascii="Calibri" w:hAnsi="Calibri" w:cs="Calibri"/>
                <w:color w:val="000000"/>
              </w:rPr>
              <w:t xml:space="preserve">orth </w:t>
            </w:r>
            <w:r w:rsidR="00EA5DD4">
              <w:rPr>
                <w:rFonts w:ascii="Calibri" w:hAnsi="Calibri" w:cs="Calibri"/>
                <w:color w:val="000000"/>
              </w:rPr>
              <w:t>B</w:t>
            </w:r>
            <w:r w:rsidR="008B7896">
              <w:rPr>
                <w:rFonts w:ascii="Calibri" w:hAnsi="Calibri" w:cs="Calibri"/>
                <w:color w:val="000000"/>
              </w:rPr>
              <w:t xml:space="preserve">erwick provided </w:t>
            </w:r>
            <w:r w:rsidR="00EA5DD4">
              <w:rPr>
                <w:rFonts w:ascii="Calibri" w:hAnsi="Calibri" w:cs="Calibri"/>
                <w:color w:val="000000"/>
              </w:rPr>
              <w:t>childcare to suit the hours of working parents</w:t>
            </w:r>
            <w:r w:rsidR="008B7896">
              <w:rPr>
                <w:rFonts w:ascii="Calibri" w:hAnsi="Calibri" w:cs="Calibri"/>
                <w:color w:val="000000"/>
              </w:rPr>
              <w:t xml:space="preserve"> but</w:t>
            </w:r>
            <w:r>
              <w:rPr>
                <w:rFonts w:ascii="Calibri" w:hAnsi="Calibri" w:cs="Calibri"/>
                <w:color w:val="000000"/>
              </w:rPr>
              <w:t xml:space="preserve"> it</w:t>
            </w:r>
            <w:r w:rsidR="00EA5DD4">
              <w:rPr>
                <w:rFonts w:ascii="Calibri" w:hAnsi="Calibri" w:cs="Calibri"/>
                <w:color w:val="000000"/>
              </w:rPr>
              <w:t xml:space="preserve"> </w:t>
            </w:r>
            <w:r w:rsidR="008B7896">
              <w:rPr>
                <w:rFonts w:ascii="Calibri" w:hAnsi="Calibri" w:cs="Calibri"/>
                <w:color w:val="000000"/>
              </w:rPr>
              <w:t>had</w:t>
            </w:r>
            <w:r w:rsidR="00EA5DD4">
              <w:rPr>
                <w:rFonts w:ascii="Calibri" w:hAnsi="Calibri" w:cs="Calibri"/>
                <w:color w:val="000000"/>
              </w:rPr>
              <w:t xml:space="preserve"> a 20 month+ waiting list. Law Nursery </w:t>
            </w:r>
            <w:r w:rsidR="008B7896">
              <w:rPr>
                <w:rFonts w:ascii="Calibri" w:hAnsi="Calibri" w:cs="Calibri"/>
                <w:color w:val="000000"/>
              </w:rPr>
              <w:t>was</w:t>
            </w:r>
            <w:r w:rsidR="00EA5DD4">
              <w:rPr>
                <w:rFonts w:ascii="Calibri" w:hAnsi="Calibri" w:cs="Calibri"/>
                <w:color w:val="000000"/>
              </w:rPr>
              <w:t xml:space="preserve"> able to provide 2 days of childcare and every other Friday</w:t>
            </w:r>
            <w:r w:rsidR="008B7896">
              <w:rPr>
                <w:rFonts w:ascii="Calibri" w:hAnsi="Calibri" w:cs="Calibri"/>
                <w:color w:val="000000"/>
              </w:rPr>
              <w:t>.</w:t>
            </w:r>
            <w:r w:rsidR="00EA5DD4">
              <w:rPr>
                <w:rFonts w:ascii="Calibri" w:hAnsi="Calibri" w:cs="Calibri"/>
                <w:color w:val="000000"/>
              </w:rPr>
              <w:t xml:space="preserve"> </w:t>
            </w:r>
            <w:r w:rsidR="008B7896">
              <w:rPr>
                <w:rFonts w:ascii="Calibri" w:hAnsi="Calibri" w:cs="Calibri"/>
                <w:color w:val="000000"/>
              </w:rPr>
              <w:t>However</w:t>
            </w:r>
            <w:r w:rsidR="00EA5DD4">
              <w:rPr>
                <w:rFonts w:ascii="Calibri" w:hAnsi="Calibri" w:cs="Calibri"/>
                <w:color w:val="000000"/>
              </w:rPr>
              <w:t xml:space="preserve">, the </w:t>
            </w:r>
            <w:r w:rsidR="008B7896">
              <w:rPr>
                <w:rFonts w:ascii="Calibri" w:hAnsi="Calibri" w:cs="Calibri"/>
                <w:color w:val="000000"/>
              </w:rPr>
              <w:t>length of the days was</w:t>
            </w:r>
            <w:r w:rsidR="00EA5DD4">
              <w:rPr>
                <w:rFonts w:ascii="Calibri" w:hAnsi="Calibri" w:cs="Calibri"/>
                <w:color w:val="000000"/>
              </w:rPr>
              <w:t xml:space="preserve"> not suitable </w:t>
            </w:r>
            <w:r>
              <w:rPr>
                <w:rFonts w:ascii="Calibri" w:hAnsi="Calibri" w:cs="Calibri"/>
                <w:color w:val="000000"/>
              </w:rPr>
              <w:t>for</w:t>
            </w:r>
            <w:r w:rsidR="00EA5DD4">
              <w:rPr>
                <w:rFonts w:ascii="Calibri" w:hAnsi="Calibri" w:cs="Calibri"/>
                <w:color w:val="000000"/>
              </w:rPr>
              <w:t xml:space="preserve"> parents </w:t>
            </w:r>
            <w:r w:rsidR="00CF59B5">
              <w:rPr>
                <w:rFonts w:ascii="Calibri" w:hAnsi="Calibri" w:cs="Calibri"/>
                <w:color w:val="000000"/>
              </w:rPr>
              <w:t>working</w:t>
            </w:r>
            <w:r w:rsidR="00EA5DD4">
              <w:rPr>
                <w:rFonts w:ascii="Calibri" w:hAnsi="Calibri" w:cs="Calibri"/>
                <w:color w:val="000000"/>
              </w:rPr>
              <w:t xml:space="preserve"> 9</w:t>
            </w:r>
            <w:r w:rsidR="00CF59B5">
              <w:rPr>
                <w:rFonts w:ascii="Calibri" w:hAnsi="Calibri" w:cs="Calibri"/>
                <w:color w:val="000000"/>
              </w:rPr>
              <w:t>am-</w:t>
            </w:r>
            <w:r w:rsidR="00EA5DD4">
              <w:rPr>
                <w:rFonts w:ascii="Calibri" w:hAnsi="Calibri" w:cs="Calibri"/>
                <w:color w:val="000000"/>
              </w:rPr>
              <w:t>5</w:t>
            </w:r>
            <w:r w:rsidR="00CF59B5">
              <w:rPr>
                <w:rFonts w:ascii="Calibri" w:hAnsi="Calibri" w:cs="Calibri"/>
                <w:color w:val="000000"/>
              </w:rPr>
              <w:t>pm</w:t>
            </w:r>
            <w:r w:rsidR="00EA5DD4">
              <w:rPr>
                <w:rFonts w:ascii="Calibri" w:hAnsi="Calibri" w:cs="Calibri"/>
                <w:color w:val="000000"/>
              </w:rPr>
              <w:t xml:space="preserve"> in Edinburgh. ELC ha</w:t>
            </w:r>
            <w:r w:rsidR="008B7896">
              <w:rPr>
                <w:rFonts w:ascii="Calibri" w:hAnsi="Calibri" w:cs="Calibri"/>
                <w:color w:val="000000"/>
              </w:rPr>
              <w:t>d</w:t>
            </w:r>
            <w:r w:rsidR="00EA5DD4">
              <w:rPr>
                <w:rFonts w:ascii="Calibri" w:hAnsi="Calibri" w:cs="Calibri"/>
                <w:color w:val="000000"/>
              </w:rPr>
              <w:t xml:space="preserve"> said they </w:t>
            </w:r>
            <w:r w:rsidR="008B7896">
              <w:rPr>
                <w:rFonts w:ascii="Calibri" w:hAnsi="Calibri" w:cs="Calibri"/>
                <w:color w:val="000000"/>
              </w:rPr>
              <w:t>would</w:t>
            </w:r>
            <w:r w:rsidR="00EA5DD4">
              <w:rPr>
                <w:rFonts w:ascii="Calibri" w:hAnsi="Calibri" w:cs="Calibri"/>
                <w:color w:val="000000"/>
              </w:rPr>
              <w:t xml:space="preserve"> look into extending their hours to provide earlier starts</w:t>
            </w:r>
            <w:r w:rsidR="008B7896">
              <w:rPr>
                <w:rFonts w:ascii="Calibri" w:hAnsi="Calibri" w:cs="Calibri"/>
                <w:color w:val="000000"/>
              </w:rPr>
              <w:t>.</w:t>
            </w:r>
            <w:r w:rsidR="00EA5DD4">
              <w:rPr>
                <w:rFonts w:ascii="Calibri" w:hAnsi="Calibri" w:cs="Calibri"/>
                <w:color w:val="000000"/>
              </w:rPr>
              <w:t xml:space="preserve"> </w:t>
            </w:r>
            <w:r w:rsidR="008B7896">
              <w:rPr>
                <w:rFonts w:ascii="Calibri" w:hAnsi="Calibri" w:cs="Calibri"/>
                <w:color w:val="000000"/>
              </w:rPr>
              <w:t>However</w:t>
            </w:r>
            <w:r w:rsidR="00EA5DD4">
              <w:rPr>
                <w:rFonts w:ascii="Calibri" w:hAnsi="Calibri" w:cs="Calibri"/>
                <w:color w:val="000000"/>
              </w:rPr>
              <w:t>, they c</w:t>
            </w:r>
            <w:r w:rsidR="008B7896">
              <w:rPr>
                <w:rFonts w:ascii="Calibri" w:hAnsi="Calibri" w:cs="Calibri"/>
                <w:color w:val="000000"/>
              </w:rPr>
              <w:t>ould not</w:t>
            </w:r>
            <w:r w:rsidR="00EA5DD4">
              <w:rPr>
                <w:rFonts w:ascii="Calibri" w:hAnsi="Calibri" w:cs="Calibri"/>
                <w:color w:val="000000"/>
              </w:rPr>
              <w:t xml:space="preserve"> facilitate later finishes to accommodate the train times for those working in Edinburgh until 5pm.</w:t>
            </w:r>
          </w:p>
          <w:p w:rsidR="00EA5DD4" w:rsidRDefault="008B7896" w:rsidP="00E2158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ELC had</w:t>
            </w:r>
            <w:r w:rsidR="00EA5DD4">
              <w:rPr>
                <w:rFonts w:ascii="Calibri" w:hAnsi="Calibri" w:cs="Calibri"/>
                <w:color w:val="000000"/>
              </w:rPr>
              <w:t xml:space="preserve"> suggested that parents send children to Law Nursery </w:t>
            </w:r>
            <w:r w:rsidR="001825A6">
              <w:rPr>
                <w:rFonts w:ascii="Calibri" w:hAnsi="Calibri" w:cs="Calibri"/>
                <w:color w:val="000000"/>
              </w:rPr>
              <w:t xml:space="preserve">on </w:t>
            </w:r>
            <w:r w:rsidR="00EA5DD4">
              <w:rPr>
                <w:rFonts w:ascii="Calibri" w:hAnsi="Calibri" w:cs="Calibri"/>
                <w:color w:val="000000"/>
              </w:rPr>
              <w:t xml:space="preserve">some days and Pumpkin Patch </w:t>
            </w:r>
            <w:r w:rsidR="00CF59B5">
              <w:rPr>
                <w:rFonts w:ascii="Calibri" w:hAnsi="Calibri" w:cs="Calibri"/>
                <w:color w:val="000000"/>
              </w:rPr>
              <w:t xml:space="preserve">on </w:t>
            </w:r>
            <w:r w:rsidR="00EA5DD4">
              <w:rPr>
                <w:rFonts w:ascii="Calibri" w:hAnsi="Calibri" w:cs="Calibri"/>
                <w:color w:val="000000"/>
              </w:rPr>
              <w:t xml:space="preserve">the others. It </w:t>
            </w:r>
            <w:r w:rsidR="00CF59B5">
              <w:rPr>
                <w:rFonts w:ascii="Calibri" w:hAnsi="Calibri" w:cs="Calibri"/>
                <w:color w:val="000000"/>
              </w:rPr>
              <w:t>was</w:t>
            </w:r>
            <w:r w:rsidR="00EA5DD4">
              <w:rPr>
                <w:rFonts w:ascii="Calibri" w:hAnsi="Calibri" w:cs="Calibri"/>
                <w:color w:val="000000"/>
              </w:rPr>
              <w:t xml:space="preserve"> not clear why they still recommend</w:t>
            </w:r>
            <w:r w:rsidR="00CF59B5">
              <w:rPr>
                <w:rFonts w:ascii="Calibri" w:hAnsi="Calibri" w:cs="Calibri"/>
                <w:color w:val="000000"/>
              </w:rPr>
              <w:t>ed</w:t>
            </w:r>
            <w:r w:rsidR="00EA5DD4">
              <w:rPr>
                <w:rFonts w:ascii="Calibri" w:hAnsi="Calibri" w:cs="Calibri"/>
                <w:color w:val="000000"/>
              </w:rPr>
              <w:t xml:space="preserve"> that children should attend P</w:t>
            </w:r>
            <w:r>
              <w:rPr>
                <w:rFonts w:ascii="Calibri" w:hAnsi="Calibri" w:cs="Calibri"/>
                <w:color w:val="000000"/>
              </w:rPr>
              <w:t>umpkin Patch</w:t>
            </w:r>
            <w:r w:rsidR="00EA5DD4">
              <w:rPr>
                <w:rFonts w:ascii="Calibri" w:hAnsi="Calibri" w:cs="Calibri"/>
                <w:color w:val="000000"/>
              </w:rPr>
              <w:t xml:space="preserve"> when </w:t>
            </w:r>
            <w:r>
              <w:rPr>
                <w:rFonts w:ascii="Calibri" w:hAnsi="Calibri" w:cs="Calibri"/>
                <w:color w:val="000000"/>
              </w:rPr>
              <w:t>there</w:t>
            </w:r>
            <w:r w:rsidR="00EA5DD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was</w:t>
            </w:r>
            <w:r w:rsidR="00EA5DD4">
              <w:rPr>
                <w:rFonts w:ascii="Calibri" w:hAnsi="Calibri" w:cs="Calibri"/>
                <w:color w:val="000000"/>
              </w:rPr>
              <w:t xml:space="preserve"> concern over standards.</w:t>
            </w:r>
          </w:p>
          <w:p w:rsidR="008B7896" w:rsidRDefault="008B7896" w:rsidP="00EA5DD4">
            <w:pPr>
              <w:rPr>
                <w:rFonts w:ascii="Calibri" w:hAnsi="Calibri" w:cs="Calibri"/>
                <w:color w:val="000000"/>
              </w:rPr>
            </w:pPr>
          </w:p>
          <w:p w:rsidR="008B7896" w:rsidRDefault="008B7896" w:rsidP="00E2158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  <w:r w:rsidR="00E2158C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 It was understood that the</w:t>
            </w:r>
            <w:r w:rsidR="00EA5DD4">
              <w:rPr>
                <w:rFonts w:ascii="Calibri" w:hAnsi="Calibri" w:cs="Calibri"/>
                <w:color w:val="000000"/>
              </w:rPr>
              <w:t xml:space="preserve"> Care Commission Report on P</w:t>
            </w:r>
            <w:r>
              <w:rPr>
                <w:rFonts w:ascii="Calibri" w:hAnsi="Calibri" w:cs="Calibri"/>
                <w:color w:val="000000"/>
              </w:rPr>
              <w:t xml:space="preserve">umpkin </w:t>
            </w:r>
            <w:r w:rsidR="00EA5DD4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atch received</w:t>
            </w:r>
            <w:r w:rsidR="00EA5DD4">
              <w:rPr>
                <w:rFonts w:ascii="Calibri" w:hAnsi="Calibri" w:cs="Calibri"/>
                <w:color w:val="000000"/>
              </w:rPr>
              <w:t xml:space="preserve"> very goo</w:t>
            </w:r>
            <w:r w:rsidR="0020617B">
              <w:rPr>
                <w:rFonts w:ascii="Calibri" w:hAnsi="Calibri" w:cs="Calibri"/>
                <w:color w:val="000000"/>
              </w:rPr>
              <w:t>d scores. The R</w:t>
            </w:r>
            <w:r>
              <w:rPr>
                <w:rFonts w:ascii="Calibri" w:hAnsi="Calibri" w:cs="Calibri"/>
                <w:color w:val="000000"/>
              </w:rPr>
              <w:t>eport also raised</w:t>
            </w:r>
            <w:r w:rsidR="00EA5DD4">
              <w:rPr>
                <w:rFonts w:ascii="Calibri" w:hAnsi="Calibri" w:cs="Calibri"/>
                <w:color w:val="000000"/>
              </w:rPr>
              <w:t xml:space="preserve"> conflictions with ELC's way of handling this situation.</w:t>
            </w:r>
          </w:p>
          <w:p w:rsidR="008B7896" w:rsidRDefault="008B7896" w:rsidP="00EA5DD4">
            <w:pPr>
              <w:rPr>
                <w:rFonts w:ascii="Calibri" w:hAnsi="Calibri" w:cs="Calibri"/>
                <w:color w:val="000000"/>
              </w:rPr>
            </w:pPr>
          </w:p>
          <w:p w:rsidR="00E2158C" w:rsidRDefault="008B7896" w:rsidP="0020617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  <w:r w:rsidR="00E2158C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EA5DD4">
              <w:rPr>
                <w:rFonts w:ascii="Calibri" w:hAnsi="Calibri" w:cs="Calibri"/>
                <w:color w:val="000000"/>
              </w:rPr>
              <w:t xml:space="preserve">Aside from COVID and the closure of the Edington, </w:t>
            </w:r>
            <w:r>
              <w:rPr>
                <w:rFonts w:ascii="Calibri" w:hAnsi="Calibri" w:cs="Calibri"/>
                <w:color w:val="000000"/>
              </w:rPr>
              <w:t>the Community Council had</w:t>
            </w:r>
            <w:r w:rsidR="00EA5DD4">
              <w:rPr>
                <w:rFonts w:ascii="Calibri" w:hAnsi="Calibri" w:cs="Calibri"/>
                <w:color w:val="000000"/>
              </w:rPr>
              <w:t xml:space="preserve"> not seen </w:t>
            </w:r>
            <w:r w:rsidR="0020617B">
              <w:rPr>
                <w:rFonts w:ascii="Calibri" w:hAnsi="Calibri" w:cs="Calibri"/>
                <w:color w:val="000000"/>
              </w:rPr>
              <w:t xml:space="preserve">the </w:t>
            </w:r>
            <w:r w:rsidR="00EA5DD4">
              <w:rPr>
                <w:rFonts w:ascii="Calibri" w:hAnsi="Calibri" w:cs="Calibri"/>
                <w:color w:val="000000"/>
              </w:rPr>
              <w:t>level of correspondence received on any one topic for years.</w:t>
            </w:r>
          </w:p>
          <w:p w:rsidR="00E2158C" w:rsidRDefault="00E2158C" w:rsidP="00EA5DD4">
            <w:pPr>
              <w:rPr>
                <w:rFonts w:ascii="Calibri" w:hAnsi="Calibri" w:cs="Calibri"/>
                <w:color w:val="000000"/>
              </w:rPr>
            </w:pPr>
          </w:p>
          <w:p w:rsidR="00BD488A" w:rsidRDefault="00E2158C" w:rsidP="00E2158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5.7 </w:t>
            </w:r>
            <w:r w:rsidR="00EA5DD4">
              <w:rPr>
                <w:rFonts w:ascii="Calibri" w:hAnsi="Calibri" w:cs="Calibri"/>
                <w:color w:val="000000"/>
              </w:rPr>
              <w:t>The parents of current P</w:t>
            </w:r>
            <w:r w:rsidR="008B7896">
              <w:rPr>
                <w:rFonts w:ascii="Calibri" w:hAnsi="Calibri" w:cs="Calibri"/>
                <w:color w:val="000000"/>
              </w:rPr>
              <w:t xml:space="preserve">umpkin </w:t>
            </w:r>
            <w:r w:rsidR="00EA5DD4">
              <w:rPr>
                <w:rFonts w:ascii="Calibri" w:hAnsi="Calibri" w:cs="Calibri"/>
                <w:color w:val="000000"/>
              </w:rPr>
              <w:t>P</w:t>
            </w:r>
            <w:r w:rsidR="008B7896">
              <w:rPr>
                <w:rFonts w:ascii="Calibri" w:hAnsi="Calibri" w:cs="Calibri"/>
                <w:color w:val="000000"/>
              </w:rPr>
              <w:t>atch</w:t>
            </w:r>
            <w:r w:rsidR="00EA5DD4">
              <w:rPr>
                <w:rFonts w:ascii="Calibri" w:hAnsi="Calibri" w:cs="Calibri"/>
                <w:color w:val="000000"/>
              </w:rPr>
              <w:t xml:space="preserve"> children ha</w:t>
            </w:r>
            <w:r w:rsidR="008B7896">
              <w:rPr>
                <w:rFonts w:ascii="Calibri" w:hAnsi="Calibri" w:cs="Calibri"/>
                <w:color w:val="000000"/>
              </w:rPr>
              <w:t>d</w:t>
            </w:r>
            <w:r w:rsidR="00EA5DD4">
              <w:rPr>
                <w:rFonts w:ascii="Calibri" w:hAnsi="Calibri" w:cs="Calibri"/>
                <w:color w:val="000000"/>
              </w:rPr>
              <w:t xml:space="preserve"> set up a Parent Council which </w:t>
            </w:r>
            <w:r w:rsidR="008B7896">
              <w:rPr>
                <w:rFonts w:ascii="Calibri" w:hAnsi="Calibri" w:cs="Calibri"/>
                <w:color w:val="000000"/>
              </w:rPr>
              <w:t xml:space="preserve">was </w:t>
            </w:r>
            <w:r w:rsidR="00EA5DD4">
              <w:rPr>
                <w:rFonts w:ascii="Calibri" w:hAnsi="Calibri" w:cs="Calibri"/>
                <w:color w:val="000000"/>
              </w:rPr>
              <w:t>pushing ELC for information on why and how th</w:t>
            </w:r>
            <w:r w:rsidR="00BD488A">
              <w:rPr>
                <w:rFonts w:ascii="Calibri" w:hAnsi="Calibri" w:cs="Calibri"/>
                <w:color w:val="000000"/>
              </w:rPr>
              <w:t>e decision to remove funding had</w:t>
            </w:r>
            <w:r w:rsidR="00EA5DD4">
              <w:rPr>
                <w:rFonts w:ascii="Calibri" w:hAnsi="Calibri" w:cs="Calibri"/>
                <w:color w:val="000000"/>
              </w:rPr>
              <w:t xml:space="preserve"> been reached and what they </w:t>
            </w:r>
            <w:r w:rsidR="00BD488A">
              <w:rPr>
                <w:rFonts w:ascii="Calibri" w:hAnsi="Calibri" w:cs="Calibri"/>
                <w:color w:val="000000"/>
              </w:rPr>
              <w:t>were</w:t>
            </w:r>
            <w:r w:rsidR="00EA5DD4">
              <w:rPr>
                <w:rFonts w:ascii="Calibri" w:hAnsi="Calibri" w:cs="Calibri"/>
                <w:color w:val="000000"/>
              </w:rPr>
              <w:t xml:space="preserve"> to do. </w:t>
            </w:r>
          </w:p>
          <w:p w:rsidR="00BD488A" w:rsidRDefault="00BD488A" w:rsidP="00E2158C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EA5DD4" w:rsidRDefault="00BD488A" w:rsidP="00E2158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  <w:r w:rsidR="00E2158C">
              <w:rPr>
                <w:rFonts w:ascii="Calibri" w:hAnsi="Calibri" w:cs="Calibri"/>
                <w:color w:val="000000"/>
              </w:rPr>
              <w:t>8 Mr Paton</w:t>
            </w:r>
            <w:r w:rsidR="00EA5DD4">
              <w:rPr>
                <w:rFonts w:ascii="Calibri" w:hAnsi="Calibri" w:cs="Calibri"/>
                <w:color w:val="000000"/>
              </w:rPr>
              <w:t xml:space="preserve"> explained that without the funding, parents w</w:t>
            </w:r>
            <w:r>
              <w:rPr>
                <w:rFonts w:ascii="Calibri" w:hAnsi="Calibri" w:cs="Calibri"/>
                <w:color w:val="000000"/>
              </w:rPr>
              <w:t>ould</w:t>
            </w:r>
            <w:r w:rsidR="00EA5DD4">
              <w:rPr>
                <w:rFonts w:ascii="Calibri" w:hAnsi="Calibri" w:cs="Calibri"/>
                <w:color w:val="000000"/>
              </w:rPr>
              <w:t xml:space="preserve"> pay around £750</w:t>
            </w:r>
            <w:r w:rsidR="0020617B">
              <w:rPr>
                <w:rFonts w:ascii="Calibri" w:hAnsi="Calibri" w:cs="Calibri"/>
                <w:color w:val="000000"/>
              </w:rPr>
              <w:t xml:space="preserve"> </w:t>
            </w:r>
            <w:r w:rsidR="00EA5DD4">
              <w:rPr>
                <w:rFonts w:ascii="Calibri" w:hAnsi="Calibri" w:cs="Calibri"/>
                <w:color w:val="000000"/>
              </w:rPr>
              <w:t>per month extra for their childcare</w:t>
            </w:r>
            <w:r w:rsidR="00E2158C">
              <w:rPr>
                <w:rFonts w:ascii="Calibri" w:hAnsi="Calibri" w:cs="Calibri"/>
                <w:color w:val="000000"/>
              </w:rPr>
              <w:t xml:space="preserve"> which</w:t>
            </w:r>
            <w:r w:rsidR="00EA5DD4">
              <w:rPr>
                <w:rFonts w:ascii="Calibri" w:hAnsi="Calibri" w:cs="Calibri"/>
                <w:color w:val="000000"/>
              </w:rPr>
              <w:t xml:space="preserve"> would mean he would have to leave his job to look after his child. He </w:t>
            </w:r>
            <w:r>
              <w:rPr>
                <w:rFonts w:ascii="Calibri" w:hAnsi="Calibri" w:cs="Calibri"/>
                <w:color w:val="000000"/>
              </w:rPr>
              <w:t xml:space="preserve">was </w:t>
            </w:r>
            <w:r w:rsidR="00EA5DD4">
              <w:rPr>
                <w:rFonts w:ascii="Calibri" w:hAnsi="Calibri" w:cs="Calibri"/>
                <w:color w:val="000000"/>
              </w:rPr>
              <w:t xml:space="preserve">not the only parent in that situation. A survey by the Parent Council of affected parents provided a clear picture of the worrying place </w:t>
            </w:r>
            <w:r w:rsidR="0020617B">
              <w:rPr>
                <w:rFonts w:ascii="Calibri" w:hAnsi="Calibri" w:cs="Calibri"/>
                <w:color w:val="000000"/>
              </w:rPr>
              <w:t>in which</w:t>
            </w:r>
            <w:r w:rsidR="00EA5DD4">
              <w:rPr>
                <w:rFonts w:ascii="Calibri" w:hAnsi="Calibri" w:cs="Calibri"/>
                <w:color w:val="000000"/>
              </w:rPr>
              <w:t xml:space="preserve"> the parents f</w:t>
            </w:r>
            <w:r w:rsidR="0020617B">
              <w:rPr>
                <w:rFonts w:ascii="Calibri" w:hAnsi="Calibri" w:cs="Calibri"/>
                <w:color w:val="000000"/>
              </w:rPr>
              <w:t>ound</w:t>
            </w:r>
            <w:r w:rsidR="00EA5DD4">
              <w:rPr>
                <w:rFonts w:ascii="Calibri" w:hAnsi="Calibri" w:cs="Calibri"/>
                <w:color w:val="000000"/>
              </w:rPr>
              <w:t xml:space="preserve"> </w:t>
            </w:r>
            <w:r w:rsidR="0020617B">
              <w:rPr>
                <w:rFonts w:ascii="Calibri" w:hAnsi="Calibri" w:cs="Calibri"/>
                <w:color w:val="000000"/>
              </w:rPr>
              <w:t>themselves. </w:t>
            </w:r>
          </w:p>
          <w:p w:rsidR="00E2158C" w:rsidRDefault="00E2158C" w:rsidP="00EA5DD4">
            <w:pPr>
              <w:rPr>
                <w:rFonts w:ascii="Calibri" w:hAnsi="Calibri" w:cs="Calibri"/>
                <w:color w:val="000000"/>
              </w:rPr>
            </w:pPr>
          </w:p>
          <w:p w:rsidR="00EA5DD4" w:rsidRDefault="00E2158C" w:rsidP="0020617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5.9 </w:t>
            </w:r>
            <w:r w:rsidR="00EA5DD4">
              <w:rPr>
                <w:rFonts w:ascii="Calibri" w:hAnsi="Calibri" w:cs="Calibri"/>
                <w:color w:val="000000"/>
              </w:rPr>
              <w:t xml:space="preserve">The Parent Council </w:t>
            </w:r>
            <w:r>
              <w:rPr>
                <w:rFonts w:ascii="Calibri" w:hAnsi="Calibri" w:cs="Calibri"/>
                <w:color w:val="000000"/>
              </w:rPr>
              <w:t xml:space="preserve">had </w:t>
            </w:r>
            <w:r w:rsidR="00EA5DD4">
              <w:rPr>
                <w:rFonts w:ascii="Calibri" w:hAnsi="Calibri" w:cs="Calibri"/>
                <w:color w:val="000000"/>
              </w:rPr>
              <w:t xml:space="preserve">advised </w:t>
            </w:r>
            <w:r>
              <w:rPr>
                <w:rFonts w:ascii="Calibri" w:hAnsi="Calibri" w:cs="Calibri"/>
                <w:color w:val="000000"/>
              </w:rPr>
              <w:t>the Community Council</w:t>
            </w:r>
            <w:r w:rsidR="00EA5DD4">
              <w:rPr>
                <w:rFonts w:ascii="Calibri" w:hAnsi="Calibri" w:cs="Calibri"/>
                <w:color w:val="000000"/>
              </w:rPr>
              <w:t xml:space="preserve"> that whilst "discussions are ongoing between ELC, Bright Stars and representatives of the nursery's parents</w:t>
            </w:r>
            <w:r>
              <w:rPr>
                <w:rFonts w:ascii="Calibri" w:hAnsi="Calibri" w:cs="Calibri"/>
                <w:color w:val="000000"/>
              </w:rPr>
              <w:t>”</w:t>
            </w:r>
            <w:r w:rsidR="00EA5DD4">
              <w:rPr>
                <w:rFonts w:ascii="Calibri" w:hAnsi="Calibri" w:cs="Calibri"/>
                <w:color w:val="000000"/>
              </w:rPr>
              <w:t>, the P</w:t>
            </w:r>
            <w:r w:rsidR="0020617B">
              <w:rPr>
                <w:rFonts w:ascii="Calibri" w:hAnsi="Calibri" w:cs="Calibri"/>
                <w:color w:val="000000"/>
              </w:rPr>
              <w:t xml:space="preserve">umpkin </w:t>
            </w:r>
            <w:r w:rsidR="00EA5DD4">
              <w:rPr>
                <w:rFonts w:ascii="Calibri" w:hAnsi="Calibri" w:cs="Calibri"/>
                <w:color w:val="000000"/>
              </w:rPr>
              <w:t>P</w:t>
            </w:r>
            <w:r w:rsidR="0020617B">
              <w:rPr>
                <w:rFonts w:ascii="Calibri" w:hAnsi="Calibri" w:cs="Calibri"/>
                <w:color w:val="000000"/>
              </w:rPr>
              <w:t>atch</w:t>
            </w:r>
            <w:r w:rsidR="00EA5DD4">
              <w:rPr>
                <w:rFonts w:ascii="Calibri" w:hAnsi="Calibri" w:cs="Calibri"/>
                <w:color w:val="000000"/>
              </w:rPr>
              <w:t xml:space="preserve"> parents </w:t>
            </w:r>
            <w:r w:rsidR="0020617B">
              <w:rPr>
                <w:rFonts w:ascii="Calibri" w:hAnsi="Calibri" w:cs="Calibri"/>
                <w:color w:val="000000"/>
              </w:rPr>
              <w:t>were</w:t>
            </w:r>
            <w:r w:rsidR="00EA5DD4">
              <w:rPr>
                <w:rFonts w:ascii="Calibri" w:hAnsi="Calibri" w:cs="Calibri"/>
                <w:color w:val="000000"/>
              </w:rPr>
              <w:t xml:space="preserve"> considering legal action in the form of a Judicial Review if a satisfactory resolution </w:t>
            </w:r>
            <w:r w:rsidR="00EA5DD4">
              <w:rPr>
                <w:rFonts w:ascii="Calibri" w:hAnsi="Calibri" w:cs="Calibri"/>
                <w:color w:val="000000"/>
              </w:rPr>
              <w:lastRenderedPageBreak/>
              <w:t>with ELC c</w:t>
            </w:r>
            <w:r w:rsidR="0020617B">
              <w:rPr>
                <w:rFonts w:ascii="Calibri" w:hAnsi="Calibri" w:cs="Calibri"/>
                <w:color w:val="000000"/>
              </w:rPr>
              <w:t>ould not</w:t>
            </w:r>
            <w:r w:rsidR="00EA5DD4">
              <w:rPr>
                <w:rFonts w:ascii="Calibri" w:hAnsi="Calibri" w:cs="Calibri"/>
                <w:color w:val="000000"/>
              </w:rPr>
              <w:t xml:space="preserve"> be reached. Prior to taking any formal legal action, the parents </w:t>
            </w:r>
            <w:r w:rsidR="00CF59B5">
              <w:rPr>
                <w:rFonts w:ascii="Calibri" w:hAnsi="Calibri" w:cs="Calibri"/>
                <w:color w:val="000000"/>
              </w:rPr>
              <w:t>might</w:t>
            </w:r>
            <w:r w:rsidR="00EA5DD4">
              <w:rPr>
                <w:rFonts w:ascii="Calibri" w:hAnsi="Calibri" w:cs="Calibri"/>
                <w:color w:val="000000"/>
              </w:rPr>
              <w:t xml:space="preserve"> seek </w:t>
            </w:r>
            <w:r w:rsidR="005A7A6A">
              <w:rPr>
                <w:rFonts w:ascii="Calibri" w:hAnsi="Calibri" w:cs="Calibri"/>
                <w:color w:val="000000"/>
              </w:rPr>
              <w:t xml:space="preserve">Counsel’s Opinion </w:t>
            </w:r>
            <w:r w:rsidR="00EA5DD4">
              <w:rPr>
                <w:rFonts w:ascii="Calibri" w:hAnsi="Calibri" w:cs="Calibri"/>
                <w:color w:val="000000"/>
              </w:rPr>
              <w:t xml:space="preserve">regarding the prospects of success with </w:t>
            </w:r>
            <w:r w:rsidR="0020617B">
              <w:rPr>
                <w:rFonts w:ascii="Calibri" w:hAnsi="Calibri" w:cs="Calibri"/>
                <w:color w:val="000000"/>
              </w:rPr>
              <w:t xml:space="preserve">a </w:t>
            </w:r>
            <w:r w:rsidR="00EA5DD4">
              <w:rPr>
                <w:rFonts w:ascii="Calibri" w:hAnsi="Calibri" w:cs="Calibri"/>
                <w:color w:val="000000"/>
              </w:rPr>
              <w:t xml:space="preserve">Judicial Review. As this decision from ELC </w:t>
            </w:r>
            <w:r w:rsidR="005A7A6A">
              <w:rPr>
                <w:rFonts w:ascii="Calibri" w:hAnsi="Calibri" w:cs="Calibri"/>
                <w:color w:val="000000"/>
              </w:rPr>
              <w:t xml:space="preserve">would </w:t>
            </w:r>
            <w:r w:rsidR="00EA5DD4">
              <w:rPr>
                <w:rFonts w:ascii="Calibri" w:hAnsi="Calibri" w:cs="Calibri"/>
                <w:color w:val="000000"/>
              </w:rPr>
              <w:t>affect not only current nursery children but also the wider N</w:t>
            </w:r>
            <w:r w:rsidR="005A7A6A">
              <w:rPr>
                <w:rFonts w:ascii="Calibri" w:hAnsi="Calibri" w:cs="Calibri"/>
                <w:color w:val="000000"/>
              </w:rPr>
              <w:t xml:space="preserve">orth </w:t>
            </w:r>
            <w:r w:rsidR="00EA5DD4">
              <w:rPr>
                <w:rFonts w:ascii="Calibri" w:hAnsi="Calibri" w:cs="Calibri"/>
                <w:color w:val="000000"/>
              </w:rPr>
              <w:t>B</w:t>
            </w:r>
            <w:r w:rsidR="005A7A6A">
              <w:rPr>
                <w:rFonts w:ascii="Calibri" w:hAnsi="Calibri" w:cs="Calibri"/>
                <w:color w:val="000000"/>
              </w:rPr>
              <w:t>erwick</w:t>
            </w:r>
            <w:r w:rsidR="00EA5DD4">
              <w:rPr>
                <w:rFonts w:ascii="Calibri" w:hAnsi="Calibri" w:cs="Calibri"/>
                <w:color w:val="000000"/>
              </w:rPr>
              <w:t xml:space="preserve"> community (due to the significant impact it w</w:t>
            </w:r>
            <w:r w:rsidR="005A7A6A">
              <w:rPr>
                <w:rFonts w:ascii="Calibri" w:hAnsi="Calibri" w:cs="Calibri"/>
                <w:color w:val="000000"/>
              </w:rPr>
              <w:t>ould</w:t>
            </w:r>
            <w:r w:rsidR="00EA5DD4">
              <w:rPr>
                <w:rFonts w:ascii="Calibri" w:hAnsi="Calibri" w:cs="Calibri"/>
                <w:color w:val="000000"/>
              </w:rPr>
              <w:t xml:space="preserve"> have on the already limited availability of sui</w:t>
            </w:r>
            <w:r w:rsidR="005A7A6A">
              <w:rPr>
                <w:rFonts w:ascii="Calibri" w:hAnsi="Calibri" w:cs="Calibri"/>
                <w:color w:val="000000"/>
              </w:rPr>
              <w:t>table funded hours in the town)</w:t>
            </w:r>
            <w:r w:rsidR="00EA5DD4">
              <w:rPr>
                <w:rFonts w:ascii="Calibri" w:hAnsi="Calibri" w:cs="Calibri"/>
                <w:color w:val="000000"/>
              </w:rPr>
              <w:t xml:space="preserve"> they </w:t>
            </w:r>
            <w:r w:rsidR="005A7A6A">
              <w:rPr>
                <w:rFonts w:ascii="Calibri" w:hAnsi="Calibri" w:cs="Calibri"/>
                <w:color w:val="000000"/>
              </w:rPr>
              <w:t>were seeking support</w:t>
            </w:r>
            <w:r w:rsidR="00EA5DD4">
              <w:rPr>
                <w:rFonts w:ascii="Calibri" w:hAnsi="Calibri" w:cs="Calibri"/>
                <w:color w:val="000000"/>
              </w:rPr>
              <w:t xml:space="preserve"> </w:t>
            </w:r>
            <w:r w:rsidR="005A7A6A">
              <w:rPr>
                <w:rFonts w:ascii="Calibri" w:hAnsi="Calibri" w:cs="Calibri"/>
                <w:color w:val="000000"/>
              </w:rPr>
              <w:t>from the Community Council</w:t>
            </w:r>
            <w:r w:rsidR="00EA5DD4">
              <w:rPr>
                <w:rFonts w:ascii="Calibri" w:hAnsi="Calibri" w:cs="Calibri"/>
                <w:color w:val="000000"/>
              </w:rPr>
              <w:t xml:space="preserve"> </w:t>
            </w:r>
            <w:r w:rsidR="005A7A6A">
              <w:rPr>
                <w:rFonts w:ascii="Calibri" w:hAnsi="Calibri" w:cs="Calibri"/>
                <w:color w:val="000000"/>
              </w:rPr>
              <w:t>for</w:t>
            </w:r>
            <w:r w:rsidR="00EA5DD4">
              <w:rPr>
                <w:rFonts w:ascii="Calibri" w:hAnsi="Calibri" w:cs="Calibri"/>
                <w:color w:val="000000"/>
              </w:rPr>
              <w:t xml:space="preserve"> </w:t>
            </w:r>
            <w:r w:rsidR="005A7A6A">
              <w:rPr>
                <w:rFonts w:ascii="Calibri" w:hAnsi="Calibri" w:cs="Calibri"/>
                <w:color w:val="000000"/>
              </w:rPr>
              <w:t>a contribution towards the cost of the legal opinion which was expected to be around £6,000</w:t>
            </w:r>
            <w:r w:rsidR="00EA5DD4">
              <w:rPr>
                <w:rFonts w:ascii="Calibri" w:hAnsi="Calibri" w:cs="Calibri"/>
                <w:color w:val="000000"/>
              </w:rPr>
              <w:t>. </w:t>
            </w:r>
          </w:p>
          <w:p w:rsidR="005A7A6A" w:rsidRDefault="005A7A6A" w:rsidP="0020617B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56766C" w:rsidRDefault="005A7A6A" w:rsidP="0056766C">
            <w:pPr>
              <w:shd w:val="clear" w:color="auto" w:fill="FFFFFF"/>
              <w:jc w:val="both"/>
              <w:rPr>
                <w:color w:val="212121"/>
              </w:rPr>
            </w:pPr>
            <w:r>
              <w:rPr>
                <w:rFonts w:ascii="Calibri" w:hAnsi="Calibri" w:cs="Calibri"/>
                <w:color w:val="000000"/>
              </w:rPr>
              <w:t>5.10 As the Community Council considered that</w:t>
            </w:r>
            <w:r w:rsidR="00EA5DD4">
              <w:rPr>
                <w:rFonts w:ascii="Calibri" w:hAnsi="Calibri" w:cs="Calibri"/>
                <w:color w:val="000000"/>
              </w:rPr>
              <w:t xml:space="preserve"> the situation represent</w:t>
            </w:r>
            <w:r>
              <w:rPr>
                <w:rFonts w:ascii="Calibri" w:hAnsi="Calibri" w:cs="Calibri"/>
                <w:color w:val="000000"/>
              </w:rPr>
              <w:t>ed</w:t>
            </w:r>
            <w:r w:rsidR="00EA5DD4">
              <w:rPr>
                <w:rFonts w:ascii="Calibri" w:hAnsi="Calibri" w:cs="Calibri"/>
                <w:color w:val="000000"/>
              </w:rPr>
              <w:t xml:space="preserve"> a childcare emergency in the town due to the lack of availability of 1</w:t>
            </w:r>
            <w:r w:rsidR="00CF59B5">
              <w:rPr>
                <w:rFonts w:ascii="Calibri" w:hAnsi="Calibri" w:cs="Calibri"/>
                <w:color w:val="000000"/>
              </w:rPr>
              <w:t>,</w:t>
            </w:r>
            <w:r w:rsidR="00EA5DD4">
              <w:rPr>
                <w:rFonts w:ascii="Calibri" w:hAnsi="Calibri" w:cs="Calibri"/>
                <w:color w:val="000000"/>
              </w:rPr>
              <w:t xml:space="preserve">140 hours </w:t>
            </w:r>
            <w:r w:rsidR="00CF59B5">
              <w:rPr>
                <w:rFonts w:ascii="Calibri" w:hAnsi="Calibri" w:cs="Calibri"/>
                <w:color w:val="000000"/>
              </w:rPr>
              <w:t xml:space="preserve">funding </w:t>
            </w:r>
            <w:r w:rsidR="00EA5DD4">
              <w:rPr>
                <w:rFonts w:ascii="Calibri" w:hAnsi="Calibri" w:cs="Calibri"/>
                <w:color w:val="000000"/>
              </w:rPr>
              <w:t>suitable for working parents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EA5DD4">
              <w:rPr>
                <w:rFonts w:ascii="Calibri" w:hAnsi="Calibri" w:cs="Calibri"/>
                <w:color w:val="000000"/>
              </w:rPr>
              <w:t xml:space="preserve"> after a majority vote,</w:t>
            </w:r>
            <w:r>
              <w:rPr>
                <w:rFonts w:ascii="Calibri" w:hAnsi="Calibri" w:cs="Calibri"/>
                <w:color w:val="000000"/>
              </w:rPr>
              <w:t xml:space="preserve"> it was agreed to contribute £2,000</w:t>
            </w:r>
            <w:r w:rsidR="00EA5DD4">
              <w:rPr>
                <w:rFonts w:ascii="Calibri" w:hAnsi="Calibri" w:cs="Calibri"/>
                <w:color w:val="000000"/>
              </w:rPr>
              <w:t xml:space="preserve"> from the </w:t>
            </w:r>
            <w:r>
              <w:rPr>
                <w:rFonts w:ascii="Calibri" w:hAnsi="Calibri" w:cs="Calibri"/>
                <w:color w:val="000000"/>
              </w:rPr>
              <w:t>balance of the</w:t>
            </w:r>
            <w:r w:rsidR="00CF59B5">
              <w:rPr>
                <w:rFonts w:ascii="Calibri" w:hAnsi="Calibri" w:cs="Calibri"/>
                <w:color w:val="000000"/>
              </w:rPr>
              <w:t xml:space="preserve"> Community Council’s</w:t>
            </w:r>
            <w:r w:rsidR="00EA5DD4">
              <w:rPr>
                <w:rFonts w:ascii="Calibri" w:hAnsi="Calibri" w:cs="Calibri"/>
                <w:color w:val="000000"/>
              </w:rPr>
              <w:t xml:space="preserve"> Emergency Resilience </w:t>
            </w:r>
            <w:r w:rsidR="00CF59B5">
              <w:rPr>
                <w:rFonts w:ascii="Calibri" w:hAnsi="Calibri" w:cs="Calibri"/>
                <w:color w:val="000000"/>
              </w:rPr>
              <w:t>Fund</w:t>
            </w:r>
            <w:r w:rsidR="00EA5DD4">
              <w:rPr>
                <w:rFonts w:ascii="Calibri" w:hAnsi="Calibri" w:cs="Calibri"/>
                <w:color w:val="000000"/>
              </w:rPr>
              <w:t xml:space="preserve"> to support the cause if required. This would leave over half of the Emergency Resilience </w:t>
            </w:r>
            <w:r w:rsidR="00CF59B5">
              <w:rPr>
                <w:rFonts w:ascii="Calibri" w:hAnsi="Calibri" w:cs="Calibri"/>
                <w:color w:val="000000"/>
              </w:rPr>
              <w:t>Fund</w:t>
            </w:r>
            <w:r w:rsidR="00EA5DD4">
              <w:rPr>
                <w:rFonts w:ascii="Calibri" w:hAnsi="Calibri" w:cs="Calibri"/>
                <w:color w:val="000000"/>
              </w:rPr>
              <w:t xml:space="preserve"> which </w:t>
            </w:r>
            <w:r w:rsidR="00CF59B5">
              <w:rPr>
                <w:rFonts w:ascii="Calibri" w:hAnsi="Calibri" w:cs="Calibri"/>
                <w:color w:val="000000"/>
              </w:rPr>
              <w:t>might be</w:t>
            </w:r>
            <w:r w:rsidR="00EA5DD4">
              <w:rPr>
                <w:rFonts w:ascii="Calibri" w:hAnsi="Calibri" w:cs="Calibri"/>
                <w:color w:val="000000"/>
              </w:rPr>
              <w:t xml:space="preserve"> required to support the </w:t>
            </w:r>
            <w:r w:rsidR="00D32329">
              <w:rPr>
                <w:rFonts w:ascii="Calibri" w:hAnsi="Calibri" w:cs="Calibri"/>
                <w:color w:val="000000"/>
              </w:rPr>
              <w:t xml:space="preserve">current </w:t>
            </w:r>
            <w:r w:rsidR="00EA5DD4">
              <w:rPr>
                <w:rFonts w:ascii="Calibri" w:hAnsi="Calibri" w:cs="Calibri"/>
                <w:color w:val="000000"/>
              </w:rPr>
              <w:t>cost-of-living crisis.</w:t>
            </w:r>
            <w:r w:rsidR="0056766C">
              <w:rPr>
                <w:color w:val="212121"/>
              </w:rPr>
              <w:t xml:space="preserve"> It was hoped that ELC would start answering the questions from both the Community Council and the concerned parents, and that they would put into place a workable solution quickly to prevent any legal costs being incurred. </w:t>
            </w:r>
          </w:p>
          <w:p w:rsidR="00E914FC" w:rsidRDefault="00E914FC" w:rsidP="00EA5DD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E914FC" w:rsidTr="00827A8B">
        <w:trPr>
          <w:trHeight w:val="7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FC" w:rsidRDefault="00005238" w:rsidP="00827A8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6</w:t>
            </w:r>
            <w:r w:rsidR="00E914FC">
              <w:rPr>
                <w:rFonts w:asciiTheme="minorHAnsi" w:hAnsiTheme="minorHAnsi"/>
                <w:b/>
                <w:lang w:eastAsia="en-US"/>
              </w:rPr>
              <w:t xml:space="preserve"> Police Report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C" w:rsidRDefault="00005238" w:rsidP="00827A8B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  <w:r w:rsidR="00E914FC">
              <w:rPr>
                <w:rFonts w:asciiTheme="minorHAnsi" w:hAnsiTheme="minorHAnsi"/>
                <w:lang w:eastAsia="en-US"/>
              </w:rPr>
              <w:t>.1 This month’s short police report, which had been circulated beforehand, was taken as read.</w:t>
            </w:r>
          </w:p>
          <w:p w:rsidR="00E914FC" w:rsidRDefault="00E914FC" w:rsidP="00827A8B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E914FC" w:rsidRDefault="00005238" w:rsidP="00827A8B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</w:t>
            </w:r>
            <w:r w:rsidR="00E914FC">
              <w:rPr>
                <w:rFonts w:asciiTheme="minorHAnsi" w:hAnsiTheme="minorHAnsi"/>
                <w:lang w:eastAsia="en-US"/>
              </w:rPr>
              <w:t xml:space="preserve">2 The Secretary had spoken with </w:t>
            </w:r>
            <w:r>
              <w:rPr>
                <w:rFonts w:asciiTheme="minorHAnsi" w:hAnsiTheme="minorHAnsi"/>
                <w:lang w:eastAsia="en-US"/>
              </w:rPr>
              <w:t>PC Natalie Dalziel who would be the new community police officer.</w:t>
            </w:r>
          </w:p>
          <w:p w:rsidR="00005238" w:rsidRDefault="00005238" w:rsidP="00827A8B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E914FC" w:rsidRDefault="00005238" w:rsidP="00005238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  <w:r w:rsidR="00E914FC">
              <w:rPr>
                <w:rFonts w:asciiTheme="minorHAnsi" w:hAnsiTheme="minorHAnsi"/>
                <w:lang w:eastAsia="en-US"/>
              </w:rPr>
              <w:t xml:space="preserve">.3 </w:t>
            </w:r>
            <w:r>
              <w:rPr>
                <w:rFonts w:asciiTheme="minorHAnsi" w:hAnsiTheme="minorHAnsi"/>
                <w:lang w:eastAsia="en-US"/>
              </w:rPr>
              <w:t>A room in the Community Centre had been provisionally booked for the first CAPP meeting on Wednesday 19</w:t>
            </w:r>
            <w:r w:rsidRPr="00005238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October.</w:t>
            </w:r>
          </w:p>
          <w:p w:rsidR="00005238" w:rsidRDefault="00005238" w:rsidP="00005238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E914FC" w:rsidRPr="00483608" w:rsidTr="00827A8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FC" w:rsidRDefault="00005238" w:rsidP="00827A8B">
            <w:pPr>
              <w:rPr>
                <w:rFonts w:asciiTheme="minorHAnsi" w:hAnsiTheme="minorHAnsi"/>
                <w:color w:val="FF0000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</w:t>
            </w:r>
            <w:r w:rsidR="00E914FC">
              <w:rPr>
                <w:rFonts w:asciiTheme="minorHAnsi" w:hAnsiTheme="minorHAnsi"/>
                <w:b/>
                <w:lang w:eastAsia="en-US"/>
              </w:rPr>
              <w:t xml:space="preserve"> Planning</w:t>
            </w:r>
            <w:r w:rsidR="00E914FC">
              <w:rPr>
                <w:rFonts w:asciiTheme="minorHAnsi" w:hAnsiTheme="minorHAnsi"/>
                <w:b/>
                <w:color w:val="FF0000"/>
                <w:lang w:eastAsia="en-US"/>
              </w:rPr>
              <w:t xml:space="preserve"> </w:t>
            </w:r>
            <w:r w:rsidR="00E914FC">
              <w:rPr>
                <w:rFonts w:asciiTheme="minorHAnsi" w:hAnsiTheme="minorHAnsi"/>
                <w:b/>
                <w:lang w:eastAsia="en-US"/>
              </w:rPr>
              <w:t>matters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C" w:rsidRPr="00484FC8" w:rsidRDefault="00005238" w:rsidP="00827A8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</w:t>
            </w:r>
            <w:r w:rsidR="00E914FC" w:rsidRPr="00484FC8">
              <w:rPr>
                <w:rFonts w:asciiTheme="minorHAnsi" w:hAnsiTheme="minorHAnsi" w:cstheme="minorHAnsi"/>
                <w:lang w:eastAsia="en-US"/>
              </w:rPr>
              <w:t xml:space="preserve">.1 The </w:t>
            </w:r>
            <w:r>
              <w:rPr>
                <w:rFonts w:asciiTheme="minorHAnsi" w:hAnsiTheme="minorHAnsi" w:cstheme="minorHAnsi"/>
                <w:lang w:eastAsia="en-US"/>
              </w:rPr>
              <w:t>September</w:t>
            </w:r>
            <w:r w:rsidR="00E914FC" w:rsidRPr="00484FC8">
              <w:rPr>
                <w:rFonts w:asciiTheme="minorHAnsi" w:hAnsiTheme="minorHAnsi" w:cstheme="minorHAnsi"/>
                <w:lang w:eastAsia="en-US"/>
              </w:rPr>
              <w:t xml:space="preserve"> planning applications were led by Cllr Maher.</w:t>
            </w:r>
          </w:p>
          <w:p w:rsidR="00E914FC" w:rsidRPr="00484FC8" w:rsidRDefault="00E914FC" w:rsidP="00827A8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005238" w:rsidP="00827A8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</w:t>
            </w:r>
            <w:r w:rsidR="00E914FC" w:rsidRPr="00484FC8">
              <w:rPr>
                <w:rFonts w:asciiTheme="minorHAnsi" w:hAnsiTheme="minorHAnsi" w:cstheme="minorHAnsi"/>
                <w:lang w:eastAsia="en-US"/>
              </w:rPr>
              <w:t xml:space="preserve">.2 The following new applications had been viewed beforehand and, following a brief discussion, no comments were made – </w:t>
            </w:r>
          </w:p>
          <w:p w:rsidR="00E914FC" w:rsidRPr="00484FC8" w:rsidRDefault="00E914FC" w:rsidP="00827A8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483608" w:rsidRPr="00483608" w:rsidRDefault="00483608" w:rsidP="00483608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360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3 Victoria Road</w:t>
            </w:r>
            <w:r w:rsidRPr="00483608">
              <w:rPr>
                <w:rFonts w:asciiTheme="minorHAnsi" w:hAnsiTheme="minorHAnsi" w:cstheme="minorHAnsi"/>
                <w:sz w:val="24"/>
                <w:szCs w:val="24"/>
              </w:rPr>
              <w:t xml:space="preserve"> – alterations &amp; extension to house</w:t>
            </w:r>
          </w:p>
          <w:p w:rsidR="00483608" w:rsidRPr="00483608" w:rsidRDefault="00483608" w:rsidP="00483608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8360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Seaholm</w:t>
            </w:r>
            <w:proofErr w:type="spellEnd"/>
            <w:r w:rsidRPr="0048360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, 14 Westerdunes Park</w:t>
            </w:r>
            <w:r w:rsidRPr="00483608">
              <w:rPr>
                <w:rFonts w:asciiTheme="minorHAnsi" w:hAnsiTheme="minorHAnsi" w:cstheme="minorHAnsi"/>
                <w:sz w:val="24"/>
                <w:szCs w:val="24"/>
              </w:rPr>
              <w:t xml:space="preserve"> – repainting parts of house &amp; garage</w:t>
            </w:r>
          </w:p>
          <w:p w:rsidR="00483608" w:rsidRPr="00483608" w:rsidRDefault="00483608" w:rsidP="00483608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360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2 </w:t>
            </w:r>
            <w:proofErr w:type="spellStart"/>
            <w:r w:rsidRPr="0048360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Bramerton</w:t>
            </w:r>
            <w:proofErr w:type="spellEnd"/>
            <w:r w:rsidRPr="0048360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Court, 27 Dirle</w:t>
            </w:r>
            <w:r w:rsidRPr="004836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ton </w:t>
            </w:r>
            <w:r w:rsidRPr="0048360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Ave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nue</w:t>
            </w:r>
            <w:r w:rsidRPr="004836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608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48360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replacement windows</w:t>
            </w:r>
          </w:p>
          <w:p w:rsidR="00483608" w:rsidRPr="00483608" w:rsidRDefault="00483608" w:rsidP="00483608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360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17A East Road</w:t>
            </w:r>
            <w:r w:rsidRPr="004836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608">
              <w:rPr>
                <w:rFonts w:asciiTheme="minorHAnsi" w:hAnsiTheme="minorHAnsi" w:cstheme="minorHAnsi"/>
                <w:sz w:val="24"/>
                <w:szCs w:val="24"/>
              </w:rPr>
              <w:t>– replacement glazing in windows</w:t>
            </w:r>
          </w:p>
          <w:p w:rsidR="00483608" w:rsidRPr="00483608" w:rsidRDefault="00483608" w:rsidP="00483608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360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23 St Andrew Street</w:t>
            </w:r>
            <w:r w:rsidRPr="004836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608">
              <w:rPr>
                <w:rFonts w:asciiTheme="minorHAnsi" w:hAnsiTheme="minorHAnsi" w:cstheme="minorHAnsi"/>
                <w:sz w:val="24"/>
                <w:szCs w:val="24"/>
              </w:rPr>
              <w:t>– alterations to house (part retro)</w:t>
            </w:r>
          </w:p>
          <w:p w:rsidR="00483608" w:rsidRPr="00483608" w:rsidRDefault="00483608" w:rsidP="00483608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360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9 Eeles Mount</w:t>
            </w:r>
            <w:r w:rsidRPr="004836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608">
              <w:rPr>
                <w:rFonts w:asciiTheme="minorHAnsi" w:hAnsiTheme="minorHAnsi" w:cstheme="minorHAnsi"/>
                <w:sz w:val="24"/>
                <w:szCs w:val="24"/>
              </w:rPr>
              <w:t>– extension to house</w:t>
            </w:r>
          </w:p>
          <w:p w:rsidR="00483608" w:rsidRPr="00483608" w:rsidRDefault="00483608" w:rsidP="00483608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360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Flat 2, </w:t>
            </w:r>
            <w:proofErr w:type="spellStart"/>
            <w:r w:rsidRPr="0048360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Eastfield</w:t>
            </w:r>
            <w:proofErr w:type="spellEnd"/>
            <w:r w:rsidRPr="0048360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Court, Marine Parade</w:t>
            </w:r>
            <w:r w:rsidRPr="004836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608">
              <w:rPr>
                <w:rFonts w:asciiTheme="minorHAnsi" w:hAnsiTheme="minorHAnsi" w:cstheme="minorHAnsi"/>
                <w:sz w:val="24"/>
                <w:szCs w:val="24"/>
              </w:rPr>
              <w:t>– replacement windows</w:t>
            </w:r>
          </w:p>
          <w:p w:rsidR="00483608" w:rsidRPr="00483608" w:rsidRDefault="00483608" w:rsidP="00483608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360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5 Rhodes Holdings</w:t>
            </w:r>
            <w:r w:rsidRPr="004836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608">
              <w:rPr>
                <w:rFonts w:asciiTheme="minorHAnsi" w:hAnsiTheme="minorHAnsi" w:cstheme="minorHAnsi"/>
                <w:sz w:val="24"/>
                <w:szCs w:val="24"/>
              </w:rPr>
              <w:t>– extension to house</w:t>
            </w:r>
          </w:p>
          <w:p w:rsidR="00483608" w:rsidRPr="00483608" w:rsidRDefault="00483608" w:rsidP="00483608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8360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Balgone</w:t>
            </w:r>
            <w:proofErr w:type="spellEnd"/>
            <w:r w:rsidRPr="0048360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Farm</w:t>
            </w:r>
            <w:r w:rsidRPr="004836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608">
              <w:rPr>
                <w:rFonts w:asciiTheme="minorHAnsi" w:hAnsiTheme="minorHAnsi" w:cstheme="minorHAnsi"/>
                <w:sz w:val="24"/>
                <w:szCs w:val="24"/>
              </w:rPr>
              <w:t>– alterations, change of use of agricultural land/storage containers to form cafe (class 3) with outdoor seating area and associated works (part retro)</w:t>
            </w:r>
          </w:p>
          <w:p w:rsidR="00E914FC" w:rsidRDefault="00483608" w:rsidP="00483608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360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48 Gilbert Av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enue</w:t>
            </w:r>
            <w:r w:rsidRPr="004836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608">
              <w:rPr>
                <w:rFonts w:asciiTheme="minorHAnsi" w:hAnsiTheme="minorHAnsi" w:cstheme="minorHAnsi"/>
                <w:sz w:val="24"/>
                <w:szCs w:val="24"/>
              </w:rPr>
              <w:t>– extension to house</w:t>
            </w:r>
          </w:p>
          <w:p w:rsidR="00483608" w:rsidRDefault="00483608" w:rsidP="00483608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83608" w:rsidRPr="00483608" w:rsidRDefault="00483608" w:rsidP="00483608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8360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Note – Notice of Review of the planning application re 12 Westgate </w:t>
            </w:r>
            <w:r w:rsidR="001825A6">
              <w:rPr>
                <w:rFonts w:asciiTheme="minorHAnsi" w:hAnsiTheme="minorHAnsi" w:cstheme="minorHAnsi"/>
                <w:i/>
                <w:sz w:val="24"/>
                <w:szCs w:val="24"/>
              </w:rPr>
              <w:t>would</w:t>
            </w:r>
            <w:r w:rsidRPr="0048360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be held at 2.00 pm on 6</w:t>
            </w:r>
            <w:r w:rsidRPr="00483608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th</w:t>
            </w:r>
            <w:r w:rsidRPr="0048360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October.</w:t>
            </w:r>
          </w:p>
          <w:p w:rsidR="00483608" w:rsidRPr="00483608" w:rsidRDefault="00483608" w:rsidP="00483608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14FC" w:rsidRDefault="00BE563E" w:rsidP="00827A8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7.</w:t>
            </w:r>
            <w:r w:rsidR="00E914FC">
              <w:rPr>
                <w:rFonts w:asciiTheme="minorHAnsi" w:hAnsiTheme="minorHAnsi" w:cstheme="minorHAnsi"/>
                <w:lang w:eastAsia="en-US"/>
              </w:rPr>
              <w:t>3</w:t>
            </w:r>
            <w:r w:rsidR="00E914FC" w:rsidRPr="00484FC8">
              <w:rPr>
                <w:rFonts w:asciiTheme="minorHAnsi" w:hAnsiTheme="minorHAnsi" w:cstheme="minorHAnsi"/>
                <w:lang w:eastAsia="en-US"/>
              </w:rPr>
              <w:t xml:space="preserve">  Decisions since last meeting –</w:t>
            </w:r>
          </w:p>
          <w:p w:rsidR="00E914FC" w:rsidRDefault="00E914FC" w:rsidP="00827A8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E914FC" w:rsidRDefault="00BE563E" w:rsidP="00BE563E">
            <w:pPr>
              <w:ind w:left="72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21C Balfour Street – </w:t>
            </w:r>
            <w:r>
              <w:rPr>
                <w:rFonts w:asciiTheme="minorHAnsi" w:hAnsiTheme="minorHAnsi" w:cstheme="minorHAnsi"/>
                <w:lang w:eastAsia="en-US"/>
              </w:rPr>
              <w:t xml:space="preserve">replacement windows – </w:t>
            </w:r>
            <w:r w:rsidRPr="00DA4C07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BE563E" w:rsidRDefault="00BE563E" w:rsidP="00BE563E">
            <w:pPr>
              <w:ind w:left="72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51 Westgate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replacement windows – granted</w:t>
            </w:r>
          </w:p>
          <w:p w:rsidR="00BE563E" w:rsidRDefault="00BE563E" w:rsidP="00BE563E">
            <w:pPr>
              <w:ind w:left="72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Glenorchy House, 15 Glenorchy Road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alterations and extension to house - </w:t>
            </w:r>
            <w:r w:rsidRPr="00DA4C07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BE563E" w:rsidRDefault="00BE563E" w:rsidP="00BE563E">
            <w:pPr>
              <w:ind w:left="72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10 Warrender Court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extension to house – </w:t>
            </w:r>
            <w:r w:rsidRPr="00DA4C07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BE563E" w:rsidRDefault="00BE563E" w:rsidP="00BE563E">
            <w:pPr>
              <w:ind w:left="72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13B </w:t>
            </w:r>
            <w:r w:rsidR="00DA4C07">
              <w:rPr>
                <w:rFonts w:asciiTheme="minorHAnsi" w:hAnsiTheme="minorHAnsi" w:cstheme="minorHAnsi"/>
                <w:b/>
                <w:i/>
                <w:lang w:eastAsia="en-US"/>
              </w:rPr>
              <w:t>Melbourne Road –</w:t>
            </w:r>
            <w:r w:rsidR="00DA4C07">
              <w:rPr>
                <w:rFonts w:asciiTheme="minorHAnsi" w:hAnsiTheme="minorHAnsi" w:cstheme="minorHAnsi"/>
                <w:lang w:eastAsia="en-US"/>
              </w:rPr>
              <w:t xml:space="preserve"> installation of roof windows – </w:t>
            </w:r>
            <w:r w:rsidR="00DA4C07" w:rsidRPr="00DA4C07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DA4C07" w:rsidRDefault="00DA4C07" w:rsidP="00BE563E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25 Quality Street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replacement windows – </w:t>
            </w:r>
            <w:r w:rsidRPr="00DA4C07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DA4C07" w:rsidRDefault="00DA4C07" w:rsidP="00BE563E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24A St Andrew Street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renewal of planning permission 19/00324/P – alterations, extension and change of use of workshop to 1 house and associated works – </w:t>
            </w:r>
            <w:r w:rsidRPr="00DA4C07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0C2D77" w:rsidRPr="000C2D77" w:rsidRDefault="000C2D77" w:rsidP="00BE563E">
            <w:pPr>
              <w:ind w:left="72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8 Westbay Road –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 xml:space="preserve">demolition of gates - </w:t>
            </w:r>
            <w:r w:rsidRPr="000C2D77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DA4C07" w:rsidRDefault="00DA4C07" w:rsidP="00BE563E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8 Westbay Road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alterations, extension to house, widening of vehicular access, erection of gates, shed, formation of hard standing, planters, installation of balustrading as changes to scheme of development of planning permission 21/01501/P – </w:t>
            </w:r>
            <w:r w:rsidRPr="00DA4C07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DA4C07" w:rsidRDefault="00DA4C07" w:rsidP="00BE563E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I Milton Lodge, Strathearn Road </w:t>
            </w:r>
            <w:r w:rsidR="00E11AED">
              <w:rPr>
                <w:rFonts w:asciiTheme="minorHAnsi" w:hAnsiTheme="minorHAnsi" w:cstheme="minorHAnsi"/>
                <w:b/>
                <w:i/>
                <w:lang w:eastAsia="en-US"/>
              </w:rPr>
              <w:t>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E11AED">
              <w:rPr>
                <w:rFonts w:asciiTheme="minorHAnsi" w:hAnsiTheme="minorHAnsi" w:cstheme="minorHAnsi"/>
                <w:lang w:eastAsia="en-US"/>
              </w:rPr>
              <w:t xml:space="preserve">alterations to house – </w:t>
            </w:r>
            <w:r w:rsidR="00E11AED" w:rsidRPr="00E11AED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E11AED" w:rsidRDefault="00E11AED" w:rsidP="00E11AED">
            <w:pPr>
              <w:ind w:left="72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15A Melbourne Road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extension to building and erection of metal railings – </w:t>
            </w:r>
            <w:r w:rsidRPr="00E11AED">
              <w:rPr>
                <w:rFonts w:asciiTheme="minorHAnsi" w:hAnsiTheme="minorHAnsi" w:cstheme="minorHAnsi"/>
                <w:b/>
                <w:lang w:eastAsia="en-US"/>
              </w:rPr>
              <w:t>refused</w:t>
            </w:r>
            <w:r>
              <w:rPr>
                <w:rFonts w:asciiTheme="minorHAnsi" w:hAnsiTheme="minorHAnsi" w:cstheme="minorHAnsi"/>
                <w:lang w:eastAsia="en-US"/>
              </w:rPr>
              <w:t xml:space="preserve"> because the extension</w:t>
            </w:r>
            <w:r w:rsidR="005C650C">
              <w:rPr>
                <w:rFonts w:asciiTheme="minorHAnsi" w:hAnsiTheme="minorHAnsi" w:cstheme="minorHAnsi"/>
                <w:lang w:eastAsia="en-US"/>
              </w:rPr>
              <w:t xml:space="preserve"> was</w:t>
            </w:r>
            <w:r>
              <w:rPr>
                <w:rFonts w:asciiTheme="minorHAnsi" w:hAnsiTheme="minorHAnsi" w:cstheme="minorHAnsi"/>
                <w:lang w:eastAsia="en-US"/>
              </w:rPr>
              <w:t xml:space="preserve"> too modern  </w:t>
            </w:r>
          </w:p>
          <w:p w:rsidR="00E11AED" w:rsidRDefault="00E11AED" w:rsidP="00E11AED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lastRenderedPageBreak/>
              <w:t>1 Quadrant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replacement windows – </w:t>
            </w:r>
            <w:r w:rsidRPr="00E11AED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E11AED" w:rsidRDefault="00E11AED" w:rsidP="00E11AED">
            <w:pPr>
              <w:ind w:left="72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26 Forth Street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erection of awning – </w:t>
            </w:r>
            <w:r w:rsidRPr="00E11AED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E11AED" w:rsidRDefault="00E11AED" w:rsidP="00E11AED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60A Forth Street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replacement hardstanding area including raised levels of part of new surfaces, repositioning of steps (retro) – </w:t>
            </w:r>
            <w:r w:rsidRPr="00E11AED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E11AED" w:rsidRDefault="00E11AED" w:rsidP="00E11AED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The Harbour Wall, Victoria Road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installation of mural – </w:t>
            </w:r>
            <w:r w:rsidRPr="00E11AED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E11AED" w:rsidRDefault="00E11AED" w:rsidP="000461D6">
            <w:pPr>
              <w:ind w:left="72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Walled Garden, South of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lang w:eastAsia="en-US"/>
              </w:rPr>
              <w:t>Windygates</w:t>
            </w:r>
            <w:proofErr w:type="spellEnd"/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, 5 West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lang w:eastAsia="en-US"/>
              </w:rPr>
              <w:t>Windygates</w:t>
            </w:r>
            <w:proofErr w:type="spellEnd"/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Road </w:t>
            </w:r>
            <w:r w:rsidR="000461D6">
              <w:rPr>
                <w:rFonts w:asciiTheme="minorHAnsi" w:hAnsiTheme="minorHAnsi" w:cstheme="minorHAnsi"/>
                <w:b/>
                <w:i/>
                <w:lang w:eastAsia="en-US"/>
              </w:rPr>
              <w:t>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0461D6">
              <w:rPr>
                <w:rFonts w:asciiTheme="minorHAnsi" w:hAnsiTheme="minorHAnsi" w:cstheme="minorHAnsi"/>
                <w:lang w:eastAsia="en-US"/>
              </w:rPr>
              <w:t xml:space="preserve">erection of 1 house and associated works – </w:t>
            </w:r>
            <w:r w:rsidR="000461D6" w:rsidRPr="000461D6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  <w:r w:rsidR="000461D6">
              <w:rPr>
                <w:rFonts w:asciiTheme="minorHAnsi" w:hAnsiTheme="minorHAnsi" w:cstheme="minorHAnsi"/>
                <w:lang w:eastAsia="en-US"/>
              </w:rPr>
              <w:t xml:space="preserve"> with 16 conditions mainly relating to tree preservation, road safety &amp; protection of </w:t>
            </w:r>
            <w:proofErr w:type="spellStart"/>
            <w:r w:rsidR="000461D6">
              <w:rPr>
                <w:rFonts w:asciiTheme="minorHAnsi" w:hAnsiTheme="minorHAnsi" w:cstheme="minorHAnsi"/>
                <w:lang w:eastAsia="en-US"/>
              </w:rPr>
              <w:t>Windygates</w:t>
            </w:r>
            <w:proofErr w:type="spellEnd"/>
          </w:p>
          <w:p w:rsidR="000461D6" w:rsidRPr="00BE563E" w:rsidRDefault="000461D6" w:rsidP="000461D6">
            <w:pPr>
              <w:ind w:left="72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914FC" w:rsidRPr="00484FC8" w:rsidRDefault="00E914FC" w:rsidP="00827A8B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914FC" w:rsidTr="00827A8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FC" w:rsidRDefault="00662CF6" w:rsidP="00827A8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 xml:space="preserve">8 </w:t>
            </w:r>
            <w:r w:rsidR="00E914FC">
              <w:rPr>
                <w:rFonts w:asciiTheme="minorHAnsi" w:hAnsiTheme="minorHAnsi"/>
                <w:b/>
                <w:lang w:eastAsia="en-US"/>
              </w:rPr>
              <w:t>Treasurer’s Report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C" w:rsidRDefault="00662CF6" w:rsidP="00827A8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8.</w:t>
            </w:r>
            <w:r w:rsidR="00E914FC">
              <w:rPr>
                <w:rFonts w:asciiTheme="minorHAnsi" w:hAnsiTheme="minorHAnsi" w:cstheme="minorHAnsi"/>
                <w:lang w:eastAsia="en-US"/>
              </w:rPr>
              <w:t xml:space="preserve">1 The Treasurer confirmed that the following payments had been made during the last month - £13 to Scottish Power for the store; and £14.39 </w:t>
            </w:r>
            <w:r>
              <w:rPr>
                <w:rFonts w:asciiTheme="minorHAnsi" w:hAnsiTheme="minorHAnsi" w:cstheme="minorHAnsi"/>
                <w:lang w:eastAsia="en-US"/>
              </w:rPr>
              <w:t xml:space="preserve">x 2 </w:t>
            </w:r>
            <w:r w:rsidR="00E914FC">
              <w:rPr>
                <w:rFonts w:asciiTheme="minorHAnsi" w:hAnsiTheme="minorHAnsi" w:cstheme="minorHAnsi"/>
                <w:lang w:eastAsia="en-US"/>
              </w:rPr>
              <w:t>for Zoom.</w:t>
            </w:r>
          </w:p>
          <w:p w:rsidR="00E914FC" w:rsidRDefault="00E914FC" w:rsidP="00662CF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E914FC" w:rsidTr="001E37A8">
        <w:trPr>
          <w:trHeight w:val="55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FC" w:rsidRDefault="00662CF6" w:rsidP="00662CF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9</w:t>
            </w:r>
            <w:r w:rsidR="00E914FC">
              <w:rPr>
                <w:rFonts w:asciiTheme="minorHAnsi" w:hAnsiTheme="minorHAnsi"/>
                <w:b/>
                <w:lang w:eastAsia="en-US"/>
              </w:rPr>
              <w:t xml:space="preserve"> Area Partnership/ Spaces for People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C" w:rsidRDefault="00662CF6" w:rsidP="00827A8B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9.1 The next meeting of the Area Partnership would be in November.</w:t>
            </w:r>
          </w:p>
          <w:p w:rsidR="00662CF6" w:rsidRDefault="00662CF6" w:rsidP="00827A8B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9.2 The High Street consultation involving on-line, public and stakeholder events had now closed. The responses were being collated and would then be reviewed.</w:t>
            </w:r>
          </w:p>
          <w:p w:rsidR="00662CF6" w:rsidRDefault="00662CF6" w:rsidP="00662CF6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9.3 A parking consultation was due to start at the end of last month but had been delayed slightly. It would run for 6 weeks and would be widely advertised. The proposal was to have different levels of parking charges for the town centre including The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Haugh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which should deter camper vans. It was hoped to report by February/March.</w:t>
            </w:r>
          </w:p>
          <w:p w:rsidR="00CA4B72" w:rsidRDefault="00662CF6" w:rsidP="001E37A8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9.4 Following the approval of t</w:t>
            </w:r>
            <w:r w:rsidR="001E37A8">
              <w:rPr>
                <w:rFonts w:asciiTheme="minorHAnsi" w:hAnsiTheme="minorHAnsi" w:cstheme="minorHAnsi"/>
                <w:lang w:eastAsia="en-US"/>
              </w:rPr>
              <w:t>h</w:t>
            </w:r>
            <w:r>
              <w:rPr>
                <w:rFonts w:asciiTheme="minorHAnsi" w:hAnsiTheme="minorHAnsi" w:cstheme="minorHAnsi"/>
                <w:lang w:eastAsia="en-US"/>
              </w:rPr>
              <w:t>e permanent 20 mph speed limits by the ELC Cabinet on 8</w:t>
            </w:r>
            <w:r w:rsidRPr="00662CF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lang w:eastAsia="en-US"/>
              </w:rPr>
              <w:t xml:space="preserve"> March</w:t>
            </w:r>
            <w:r w:rsidR="001E37A8">
              <w:rPr>
                <w:rFonts w:asciiTheme="minorHAnsi" w:hAnsiTheme="minorHAnsi" w:cstheme="minorHAnsi"/>
                <w:lang w:eastAsia="en-US"/>
              </w:rPr>
              <w:t>,</w:t>
            </w:r>
            <w:r>
              <w:rPr>
                <w:rFonts w:asciiTheme="minorHAnsi" w:hAnsiTheme="minorHAnsi" w:cstheme="minorHAnsi"/>
                <w:lang w:eastAsia="en-US"/>
              </w:rPr>
              <w:t xml:space="preserve"> the legislative process and amendments to the permanent signage were now </w:t>
            </w:r>
            <w:r w:rsidR="001E37A8">
              <w:rPr>
                <w:rFonts w:asciiTheme="minorHAnsi" w:hAnsiTheme="minorHAnsi" w:cstheme="minorHAnsi"/>
                <w:lang w:eastAsia="en-US"/>
              </w:rPr>
              <w:t>under</w:t>
            </w:r>
            <w:r>
              <w:rPr>
                <w:rFonts w:asciiTheme="minorHAnsi" w:hAnsiTheme="minorHAnsi" w:cstheme="minorHAnsi"/>
                <w:lang w:eastAsia="en-US"/>
              </w:rPr>
              <w:t xml:space="preserve"> way.</w:t>
            </w:r>
          </w:p>
          <w:p w:rsidR="00CA4B72" w:rsidRPr="001E37A8" w:rsidRDefault="00CA4B72" w:rsidP="001E37A8">
            <w:pPr>
              <w:spacing w:after="100" w:afterAutospacing="1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E914FC" w:rsidTr="00827A8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FC" w:rsidRPr="0045339E" w:rsidRDefault="0045339E" w:rsidP="00827A8B">
            <w:pPr>
              <w:rPr>
                <w:rFonts w:asciiTheme="minorHAnsi" w:hAnsiTheme="minorHAnsi"/>
                <w:b/>
                <w:lang w:eastAsia="en-US"/>
              </w:rPr>
            </w:pPr>
            <w:r w:rsidRPr="0045339E">
              <w:rPr>
                <w:rFonts w:asciiTheme="minorHAnsi" w:hAnsiTheme="minorHAnsi"/>
                <w:b/>
                <w:lang w:eastAsia="en-US"/>
              </w:rPr>
              <w:t xml:space="preserve">10 </w:t>
            </w:r>
            <w:r w:rsidR="00E914FC" w:rsidRPr="0045339E">
              <w:rPr>
                <w:rFonts w:asciiTheme="minorHAnsi" w:hAnsiTheme="minorHAnsi"/>
                <w:b/>
                <w:lang w:eastAsia="en-US"/>
              </w:rPr>
              <w:t>Edington Cottage Hospital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C" w:rsidRDefault="0045339E" w:rsidP="0045339E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 Fiona Wilson, the new chief officer of NHS Lothian, Fiona Wilson, the new chief officer of NHS Lothian, would be giving an update at the next mid month business meeting.</w:t>
            </w:r>
          </w:p>
          <w:p w:rsidR="0045339E" w:rsidRDefault="0045339E" w:rsidP="0045339E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</w:p>
          <w:p w:rsidR="00451001" w:rsidRPr="00451001" w:rsidRDefault="0045339E" w:rsidP="00451001">
            <w:pPr>
              <w:shd w:val="clear" w:color="auto" w:fill="FFFFFF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 Murray Duncanson was stepping down as Chairman of the Friends of the Edington and David Robertson would be taking over in the interim.</w:t>
            </w:r>
            <w:r w:rsidR="00451001">
              <w:rPr>
                <w:rFonts w:asciiTheme="minorHAnsi" w:hAnsiTheme="minorHAnsi"/>
                <w:lang w:eastAsia="en-US"/>
              </w:rPr>
              <w:t xml:space="preserve">  He was thanked for his </w:t>
            </w:r>
            <w:r w:rsidR="00451001" w:rsidRPr="00451001">
              <w:rPr>
                <w:rFonts w:asciiTheme="minorHAnsi" w:hAnsiTheme="minorHAnsi" w:cstheme="minorHAnsi"/>
                <w:lang w:eastAsia="en-US"/>
              </w:rPr>
              <w:lastRenderedPageBreak/>
              <w:t xml:space="preserve">efforts as a decade long member of the Friends </w:t>
            </w:r>
            <w:r w:rsidR="00451001" w:rsidRPr="00451001">
              <w:rPr>
                <w:rFonts w:asciiTheme="minorHAnsi" w:hAnsiTheme="minorHAnsi" w:cstheme="minorHAnsi"/>
                <w:color w:val="212121"/>
              </w:rPr>
              <w:t xml:space="preserve">who had worked closely with the Community Council throughout the </w:t>
            </w:r>
            <w:r w:rsidR="006B1397">
              <w:rPr>
                <w:rFonts w:asciiTheme="minorHAnsi" w:hAnsiTheme="minorHAnsi" w:cstheme="minorHAnsi"/>
                <w:color w:val="212121"/>
              </w:rPr>
              <w:t>Save</w:t>
            </w:r>
            <w:r w:rsidR="00451001" w:rsidRPr="00451001">
              <w:rPr>
                <w:rFonts w:asciiTheme="minorHAnsi" w:hAnsiTheme="minorHAnsi" w:cstheme="minorHAnsi"/>
                <w:color w:val="212121"/>
              </w:rPr>
              <w:t xml:space="preserve"> the Edington campaign. </w:t>
            </w:r>
          </w:p>
          <w:p w:rsidR="0045339E" w:rsidRDefault="0045339E" w:rsidP="0045339E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</w:p>
          <w:p w:rsidR="0045339E" w:rsidRPr="00CA4B72" w:rsidRDefault="0045339E" w:rsidP="0045339E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 w:rsidRPr="00CA4B72">
              <w:rPr>
                <w:rFonts w:asciiTheme="minorHAnsi" w:hAnsiTheme="minorHAnsi"/>
                <w:lang w:eastAsia="en-US"/>
              </w:rPr>
              <w:t>10.3 A film was being made for social media</w:t>
            </w:r>
            <w:r w:rsidR="00CA4B72">
              <w:rPr>
                <w:rFonts w:asciiTheme="minorHAnsi" w:hAnsiTheme="minorHAnsi"/>
                <w:lang w:eastAsia="en-US"/>
              </w:rPr>
              <w:t xml:space="preserve"> to further publicise the cause</w:t>
            </w:r>
          </w:p>
          <w:p w:rsidR="0045339E" w:rsidRDefault="0045339E" w:rsidP="0045339E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E914FC" w:rsidTr="00827A8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FC" w:rsidRDefault="00E914FC" w:rsidP="00827A8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1</w:t>
            </w:r>
            <w:r w:rsidR="001E37A8">
              <w:rPr>
                <w:rFonts w:asciiTheme="minorHAnsi" w:hAnsiTheme="minorHAnsi"/>
                <w:b/>
                <w:lang w:eastAsia="en-US"/>
              </w:rPr>
              <w:t>1</w:t>
            </w:r>
            <w:r>
              <w:rPr>
                <w:rFonts w:asciiTheme="minorHAnsi" w:hAnsiTheme="minorHAnsi"/>
                <w:b/>
                <w:lang w:eastAsia="en-US"/>
              </w:rPr>
              <w:t xml:space="preserve"> Re-provisioning Group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C" w:rsidRDefault="00E914FC" w:rsidP="001E37A8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1E37A8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 xml:space="preserve">.1 There </w:t>
            </w:r>
            <w:r w:rsidR="001E37A8">
              <w:rPr>
                <w:rFonts w:asciiTheme="minorHAnsi" w:hAnsiTheme="minorHAnsi"/>
                <w:lang w:eastAsia="en-US"/>
              </w:rPr>
              <w:t>had been no meeting to update</w:t>
            </w:r>
            <w:r>
              <w:rPr>
                <w:rFonts w:asciiTheme="minorHAnsi" w:hAnsiTheme="minorHAnsi"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E914FC" w:rsidTr="00827A8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FC" w:rsidRPr="00A06B31" w:rsidRDefault="001E37A8" w:rsidP="00827A8B">
            <w:pPr>
              <w:rPr>
                <w:rFonts w:asciiTheme="minorHAnsi" w:hAnsiTheme="minorHAnsi"/>
                <w:b/>
                <w:lang w:eastAsia="en-US"/>
              </w:rPr>
            </w:pPr>
            <w:r w:rsidRPr="00A06B31">
              <w:rPr>
                <w:rFonts w:asciiTheme="minorHAnsi" w:hAnsiTheme="minorHAnsi"/>
                <w:b/>
                <w:lang w:eastAsia="en-US"/>
              </w:rPr>
              <w:t>12</w:t>
            </w:r>
            <w:r w:rsidR="00E914FC" w:rsidRPr="00A06B31">
              <w:rPr>
                <w:rFonts w:asciiTheme="minorHAnsi" w:hAnsiTheme="minorHAnsi"/>
                <w:b/>
                <w:lang w:eastAsia="en-US"/>
              </w:rPr>
              <w:t xml:space="preserve"> Christmas Lights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C" w:rsidRDefault="00A06B31" w:rsidP="00A06B31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12.1 Cllr Watson confirmed that, for a variety of reasons, the Christmas Lights sub-committee had decided reluctantly that they would not be organising a major in-person switch-on ceremony but would have a virtual one instead.</w:t>
            </w:r>
            <w:r w:rsidR="00CA4B72">
              <w:rPr>
                <w:rFonts w:asciiTheme="minorHAnsi" w:hAnsiTheme="minorHAnsi" w:cstheme="minorHAnsi"/>
                <w:lang w:eastAsia="en-US"/>
              </w:rPr>
              <w:t xml:space="preserve"> This would take place on Saturday 26</w:t>
            </w:r>
            <w:r w:rsidR="00CA4B72" w:rsidRPr="00CA4B72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="00CA4B72">
              <w:rPr>
                <w:rFonts w:asciiTheme="minorHAnsi" w:hAnsiTheme="minorHAnsi" w:cstheme="minorHAnsi"/>
                <w:lang w:eastAsia="en-US"/>
              </w:rPr>
              <w:t xml:space="preserve"> November.</w:t>
            </w:r>
          </w:p>
          <w:p w:rsidR="00A06B31" w:rsidRDefault="00A06B31" w:rsidP="00A06B31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1E37A8" w:rsidTr="00827A8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A8" w:rsidRDefault="001E37A8" w:rsidP="00827A8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13 Remembrance Day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8" w:rsidRDefault="00A15A27" w:rsidP="00827A8B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13.1 Remembrance </w:t>
            </w:r>
            <w:r w:rsidR="00CA4B72">
              <w:rPr>
                <w:rFonts w:asciiTheme="minorHAnsi" w:hAnsiTheme="minorHAnsi"/>
                <w:lang w:eastAsia="en-US"/>
              </w:rPr>
              <w:t>Sunday would be</w:t>
            </w:r>
            <w:r>
              <w:rPr>
                <w:rFonts w:asciiTheme="minorHAnsi" w:hAnsiTheme="minorHAnsi"/>
                <w:lang w:eastAsia="en-US"/>
              </w:rPr>
              <w:t xml:space="preserve"> 13</w:t>
            </w:r>
            <w:r w:rsidRPr="00A15A27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November.</w:t>
            </w:r>
          </w:p>
          <w:p w:rsidR="00A15A27" w:rsidRDefault="00A15A27" w:rsidP="00827A8B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:rsidR="00A15A27" w:rsidRDefault="00A15A27" w:rsidP="00827A8B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13.2 The service </w:t>
            </w:r>
            <w:r w:rsidR="00441AF4">
              <w:rPr>
                <w:rFonts w:asciiTheme="minorHAnsi" w:hAnsiTheme="minorHAnsi"/>
                <w:lang w:eastAsia="en-US"/>
              </w:rPr>
              <w:t>would</w:t>
            </w:r>
            <w:r>
              <w:rPr>
                <w:rFonts w:asciiTheme="minorHAnsi" w:hAnsiTheme="minorHAnsi"/>
                <w:lang w:eastAsia="en-US"/>
              </w:rPr>
              <w:t xml:space="preserve"> be held in Abbey Church at 10.30 am</w:t>
            </w:r>
          </w:p>
          <w:p w:rsidR="00A15A27" w:rsidRDefault="00A15A27" w:rsidP="00827A8B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:rsidR="00A15A27" w:rsidRDefault="00A15A27" w:rsidP="00827A8B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13.3 The Secretary would </w:t>
            </w:r>
            <w:r w:rsidR="00CA4B72">
              <w:rPr>
                <w:rFonts w:asciiTheme="minorHAnsi" w:hAnsiTheme="minorHAnsi"/>
                <w:lang w:eastAsia="en-US"/>
              </w:rPr>
              <w:t>proceed</w:t>
            </w:r>
            <w:r>
              <w:rPr>
                <w:rFonts w:asciiTheme="minorHAnsi" w:hAnsiTheme="minorHAnsi"/>
                <w:lang w:eastAsia="en-US"/>
              </w:rPr>
              <w:t xml:space="preserve"> with the preparations including ordering the wreaths</w:t>
            </w:r>
            <w:r w:rsidR="00CA4B72">
              <w:rPr>
                <w:rFonts w:asciiTheme="minorHAnsi" w:hAnsiTheme="minorHAnsi"/>
                <w:lang w:eastAsia="en-US"/>
              </w:rPr>
              <w:t xml:space="preserve">, inviting the participants and completing the necessary paperwork for ELC. 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="00CA4B72">
              <w:rPr>
                <w:rFonts w:asciiTheme="minorHAnsi" w:hAnsiTheme="minorHAnsi"/>
                <w:lang w:eastAsia="en-US"/>
              </w:rPr>
              <w:t>She</w:t>
            </w:r>
            <w:r w:rsidR="00441AF4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>hoped that Cllr Johnstone would be head steward again.</w:t>
            </w:r>
          </w:p>
          <w:p w:rsidR="00A15A27" w:rsidRDefault="00A15A27" w:rsidP="00827A8B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8" w:rsidRDefault="001E37A8" w:rsidP="00827A8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1E37A8" w:rsidTr="00827A8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A8" w:rsidRDefault="001E37A8" w:rsidP="001E37A8">
            <w:pPr>
              <w:tabs>
                <w:tab w:val="center" w:pos="922"/>
              </w:tabs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14 Annual General Meeting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8" w:rsidRDefault="00450D16" w:rsidP="00827A8B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 It was agreed that the Annual General Meeting would be held before</w:t>
            </w:r>
            <w:r w:rsidR="00441AF4">
              <w:rPr>
                <w:rFonts w:asciiTheme="minorHAnsi" w:hAnsiTheme="minorHAnsi"/>
                <w:lang w:eastAsia="en-US"/>
              </w:rPr>
              <w:t xml:space="preserve"> the</w:t>
            </w:r>
            <w:r>
              <w:rPr>
                <w:rFonts w:asciiTheme="minorHAnsi" w:hAnsiTheme="minorHAnsi"/>
                <w:lang w:eastAsia="en-US"/>
              </w:rPr>
              <w:t xml:space="preserve"> next monthly meeting on 1</w:t>
            </w:r>
            <w:r w:rsidRPr="00450D16">
              <w:rPr>
                <w:rFonts w:asciiTheme="minorHAnsi" w:hAnsiTheme="minorHAnsi"/>
                <w:vertAlign w:val="superscript"/>
                <w:lang w:eastAsia="en-US"/>
              </w:rPr>
              <w:t>st</w:t>
            </w:r>
            <w:r>
              <w:rPr>
                <w:rFonts w:asciiTheme="minorHAnsi" w:hAnsiTheme="minorHAnsi"/>
                <w:lang w:eastAsia="en-US"/>
              </w:rPr>
              <w:t xml:space="preserve"> November</w:t>
            </w:r>
          </w:p>
          <w:p w:rsidR="00450D16" w:rsidRDefault="00450D16" w:rsidP="00827A8B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8" w:rsidRDefault="001E37A8" w:rsidP="00827A8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E914FC" w:rsidTr="00827A8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FC" w:rsidRDefault="00E914FC" w:rsidP="001E37A8">
            <w:pPr>
              <w:tabs>
                <w:tab w:val="center" w:pos="922"/>
              </w:tabs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</w:t>
            </w:r>
            <w:r w:rsidR="00441AF4">
              <w:rPr>
                <w:rFonts w:asciiTheme="minorHAnsi" w:hAnsiTheme="minorHAnsi"/>
                <w:b/>
                <w:lang w:eastAsia="en-US"/>
              </w:rPr>
              <w:t>5</w:t>
            </w:r>
            <w:r w:rsidR="001E37A8">
              <w:rPr>
                <w:rFonts w:asciiTheme="minorHAnsi" w:hAnsiTheme="minorHAnsi"/>
                <w:b/>
                <w:lang w:eastAsia="en-US"/>
              </w:rPr>
              <w:tab/>
            </w:r>
          </w:p>
          <w:p w:rsidR="00E914FC" w:rsidRDefault="00E914FC" w:rsidP="00827A8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Correspondence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C" w:rsidRDefault="00E914FC" w:rsidP="00827A8B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The following correspondence had been received –</w:t>
            </w:r>
          </w:p>
          <w:p w:rsidR="00E914FC" w:rsidRDefault="00E914FC" w:rsidP="00827A8B">
            <w:pPr>
              <w:pStyle w:val="PlainTex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914FC" w:rsidRDefault="00E914FC" w:rsidP="00441AF4">
            <w:pPr>
              <w:pStyle w:val="PlainText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441AF4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.1 E-mail from </w:t>
            </w:r>
            <w:r w:rsidR="00CA4B72">
              <w:rPr>
                <w:rFonts w:asciiTheme="minorHAnsi" w:hAnsiTheme="minorHAnsi"/>
                <w:sz w:val="24"/>
                <w:szCs w:val="24"/>
              </w:rPr>
              <w:t>a resident complaining</w:t>
            </w:r>
            <w:r w:rsidR="00441AF4">
              <w:rPr>
                <w:rFonts w:asciiTheme="minorHAnsi" w:hAnsiTheme="minorHAnsi"/>
                <w:sz w:val="24"/>
                <w:szCs w:val="24"/>
              </w:rPr>
              <w:t xml:space="preserve"> about parking for residents in Westgate. He was referred to the parking consultation which was about to take place.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E914FC" w:rsidTr="00827A8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FC" w:rsidRDefault="00E914FC" w:rsidP="00E16AB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</w:t>
            </w:r>
            <w:r w:rsidR="00E16ABA">
              <w:rPr>
                <w:rFonts w:asciiTheme="minorHAnsi" w:hAnsiTheme="minorHAnsi"/>
                <w:b/>
                <w:lang w:eastAsia="en-US"/>
              </w:rPr>
              <w:t>6</w:t>
            </w:r>
            <w:r>
              <w:rPr>
                <w:rFonts w:asciiTheme="minorHAnsi" w:hAnsiTheme="minorHAnsi"/>
                <w:b/>
                <w:lang w:eastAsia="en-US"/>
              </w:rPr>
              <w:t xml:space="preserve"> Any other competent business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A" w:rsidRPr="00861C0A" w:rsidRDefault="00E16ABA" w:rsidP="00861C0A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E16ABA">
              <w:rPr>
                <w:rFonts w:asciiTheme="minorHAnsi" w:hAnsiTheme="minorHAnsi" w:cstheme="minorHAnsi"/>
              </w:rPr>
              <w:t>16.1</w:t>
            </w:r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C4365C">
              <w:rPr>
                <w:rFonts w:asciiTheme="minorHAnsi" w:hAnsiTheme="minorHAnsi" w:cstheme="minorHAnsi"/>
                <w:b/>
                <w:i/>
              </w:rPr>
              <w:t>Bigbelly</w:t>
            </w:r>
            <w:proofErr w:type="spellEnd"/>
            <w:r w:rsidRPr="00C4365C">
              <w:rPr>
                <w:rFonts w:asciiTheme="minorHAnsi" w:hAnsiTheme="minorHAnsi" w:cstheme="minorHAnsi"/>
                <w:b/>
                <w:i/>
              </w:rPr>
              <w:t xml:space="preserve"> Bins:</w:t>
            </w:r>
            <w:r w:rsidR="00861C0A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r w:rsidR="00861C0A" w:rsidRPr="00861C0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Sustaining North Berwick needed to raise £29,790 for 6 bins and associated costs. £5,750 had been pledged by St A</w:t>
            </w:r>
            <w:r w:rsidR="00861C0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ndrew Blackadder Church to date</w:t>
            </w:r>
            <w:r w:rsidR="00861C0A" w:rsidRPr="00861C0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and NBCC agreed to donate £1</w:t>
            </w:r>
            <w:r w:rsidR="00861C0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</w:t>
            </w:r>
            <w:r w:rsidR="00861C0A" w:rsidRPr="00861C0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500.</w:t>
            </w:r>
          </w:p>
          <w:p w:rsidR="00C4365C" w:rsidRPr="00861C0A" w:rsidRDefault="00861C0A" w:rsidP="00861C0A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212121"/>
              </w:rPr>
            </w:pPr>
            <w:r w:rsidRPr="00C4365C">
              <w:rPr>
                <w:rFonts w:asciiTheme="minorHAnsi" w:hAnsiTheme="minorHAnsi" w:cstheme="minorHAnsi"/>
              </w:rPr>
              <w:t xml:space="preserve"> </w:t>
            </w:r>
          </w:p>
          <w:p w:rsidR="00C62C1B" w:rsidRDefault="00C4365C" w:rsidP="00C4365C">
            <w:pPr>
              <w:pStyle w:val="xxmsonormal"/>
              <w:jc w:val="both"/>
              <w:rPr>
                <w:rFonts w:asciiTheme="minorHAnsi" w:hAnsiTheme="minorHAnsi" w:cstheme="minorHAnsi"/>
              </w:rPr>
            </w:pPr>
            <w:r>
              <w:t xml:space="preserve">16.2 </w:t>
            </w:r>
            <w:r>
              <w:rPr>
                <w:rFonts w:asciiTheme="minorHAnsi" w:hAnsiTheme="minorHAnsi" w:cstheme="minorHAnsi"/>
                <w:b/>
                <w:i/>
              </w:rPr>
              <w:t>North Berwick Environment &amp; Heritage Trust:</w:t>
            </w:r>
            <w:r w:rsidR="00C62C1B">
              <w:rPr>
                <w:rFonts w:asciiTheme="minorHAnsi" w:hAnsiTheme="minorHAnsi" w:cstheme="minorHAnsi"/>
              </w:rPr>
              <w:t xml:space="preserve"> </w:t>
            </w:r>
          </w:p>
          <w:p w:rsidR="00C62C1B" w:rsidRDefault="00C62C1B" w:rsidP="00C62C1B">
            <w:pPr>
              <w:pStyle w:val="xxmso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(a) It was confirmed that </w:t>
            </w:r>
            <w:proofErr w:type="spellStart"/>
            <w:r>
              <w:rPr>
                <w:rFonts w:asciiTheme="minorHAnsi" w:hAnsiTheme="minorHAnsi" w:cstheme="minorHAnsi"/>
              </w:rPr>
              <w:t>Tetiana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Hurn</w:t>
            </w:r>
            <w:proofErr w:type="spellEnd"/>
            <w:r>
              <w:rPr>
                <w:rFonts w:asciiTheme="minorHAnsi" w:hAnsiTheme="minorHAnsi" w:cstheme="minorHAnsi"/>
              </w:rPr>
              <w:t xml:space="preserve"> had agreed to put her mural on the east gable at the corner of Quality and High </w:t>
            </w:r>
            <w:r w:rsidR="009200F8">
              <w:rPr>
                <w:rFonts w:asciiTheme="minorHAnsi" w:hAnsiTheme="minorHAnsi" w:cstheme="minorHAnsi"/>
              </w:rPr>
              <w:t>Streets so as not to interfere with the town projections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C62C1B" w:rsidRDefault="00C62C1B" w:rsidP="00C62C1B">
            <w:pPr>
              <w:pStyle w:val="xxmso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(b) The Trust had asked about holding another market fete at the harbour similar to </w:t>
            </w:r>
            <w:r w:rsidR="00EE45F7">
              <w:rPr>
                <w:rFonts w:asciiTheme="minorHAnsi" w:hAnsiTheme="minorHAnsi" w:cstheme="minorHAnsi"/>
              </w:rPr>
              <w:t>the Jubilee event. The Chairman agreed to meet to discuss further as the Harbour Trust was also interested in holding one.</w:t>
            </w:r>
          </w:p>
          <w:p w:rsidR="00EE45F7" w:rsidRPr="00C62C1B" w:rsidRDefault="00EE45F7" w:rsidP="00C62C1B">
            <w:pPr>
              <w:pStyle w:val="xxmso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E914FC" w:rsidTr="00827A8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FC" w:rsidRDefault="00E914FC" w:rsidP="00827A8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18 Date of Next Meeting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C" w:rsidRDefault="00E914FC" w:rsidP="00827A8B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The date of the next meeting would be on </w:t>
            </w:r>
            <w:r w:rsidR="00C4365C">
              <w:rPr>
                <w:rFonts w:asciiTheme="minorHAnsi" w:hAnsiTheme="minorHAnsi"/>
                <w:lang w:eastAsia="en-US"/>
              </w:rPr>
              <w:t xml:space="preserve">Tuesday 1st November </w:t>
            </w:r>
            <w:r>
              <w:rPr>
                <w:rFonts w:asciiTheme="minorHAnsi" w:hAnsiTheme="minorHAnsi"/>
                <w:lang w:eastAsia="en-US"/>
              </w:rPr>
              <w:t>2022 at 7.30 pm</w:t>
            </w:r>
            <w:r w:rsidR="00C4365C">
              <w:rPr>
                <w:rFonts w:asciiTheme="minorHAnsi" w:hAnsiTheme="minorHAnsi"/>
                <w:lang w:eastAsia="en-US"/>
              </w:rPr>
              <w:t xml:space="preserve"> </w:t>
            </w:r>
            <w:r w:rsidR="001825A6">
              <w:rPr>
                <w:rFonts w:asciiTheme="minorHAnsi" w:hAnsiTheme="minorHAnsi"/>
                <w:lang w:eastAsia="en-US"/>
              </w:rPr>
              <w:t>and would be preceeded</w:t>
            </w:r>
            <w:r w:rsidR="00C4365C">
              <w:rPr>
                <w:rFonts w:asciiTheme="minorHAnsi" w:hAnsiTheme="minorHAnsi"/>
                <w:lang w:eastAsia="en-US"/>
              </w:rPr>
              <w:t xml:space="preserve"> by the AGM</w:t>
            </w:r>
            <w:r w:rsidR="001825A6">
              <w:rPr>
                <w:rFonts w:asciiTheme="minorHAnsi" w:hAnsiTheme="minorHAnsi"/>
                <w:lang w:eastAsia="en-US"/>
              </w:rPr>
              <w:t xml:space="preserve"> at 7.15 pm</w:t>
            </w:r>
            <w:r>
              <w:rPr>
                <w:rFonts w:asciiTheme="minorHAnsi" w:hAnsiTheme="minorHAnsi"/>
                <w:lang w:eastAsia="en-US"/>
              </w:rPr>
              <w:t>.</w:t>
            </w:r>
          </w:p>
          <w:p w:rsidR="00E914FC" w:rsidRDefault="00E914FC" w:rsidP="00827A8B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C" w:rsidRDefault="00E914FC" w:rsidP="00827A8B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E914FC" w:rsidRDefault="00E914FC" w:rsidP="00E914FC"/>
    <w:p w:rsidR="00E914FC" w:rsidRDefault="00E914FC" w:rsidP="00E914FC"/>
    <w:p w:rsidR="00E914FC" w:rsidRDefault="00E914FC" w:rsidP="00E914FC"/>
    <w:p w:rsidR="00E914FC" w:rsidRDefault="00E914FC" w:rsidP="00E914FC"/>
    <w:p w:rsidR="00E914FC" w:rsidRDefault="00E914FC" w:rsidP="00E914FC"/>
    <w:p w:rsidR="00D76B92" w:rsidRDefault="00D76B92"/>
    <w:sectPr w:rsidR="00D76B92" w:rsidSect="00C56DA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F5B" w:rsidRDefault="00481F5B" w:rsidP="00FC2882">
      <w:r>
        <w:separator/>
      </w:r>
    </w:p>
  </w:endnote>
  <w:endnote w:type="continuationSeparator" w:id="0">
    <w:p w:rsidR="00481F5B" w:rsidRDefault="00481F5B" w:rsidP="00FC2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566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55C85" w:rsidRDefault="0040309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005238">
          <w:instrText xml:space="preserve"> PAGE   \* MERGEFORMAT </w:instrText>
        </w:r>
        <w:r>
          <w:fldChar w:fldCharType="separate"/>
        </w:r>
        <w:r w:rsidR="006B1397">
          <w:rPr>
            <w:noProof/>
          </w:rPr>
          <w:t>6</w:t>
        </w:r>
        <w:r>
          <w:fldChar w:fldCharType="end"/>
        </w:r>
        <w:r w:rsidR="00005238">
          <w:t xml:space="preserve"> | </w:t>
        </w:r>
        <w:r w:rsidR="00005238">
          <w:rPr>
            <w:color w:val="7F7F7F" w:themeColor="background1" w:themeShade="7F"/>
            <w:spacing w:val="60"/>
          </w:rPr>
          <w:t>Page</w:t>
        </w:r>
      </w:p>
    </w:sdtContent>
  </w:sdt>
  <w:p w:rsidR="00655C85" w:rsidRDefault="00481F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F5B" w:rsidRDefault="00481F5B" w:rsidP="00FC2882">
      <w:r>
        <w:separator/>
      </w:r>
    </w:p>
  </w:footnote>
  <w:footnote w:type="continuationSeparator" w:id="0">
    <w:p w:rsidR="00481F5B" w:rsidRDefault="00481F5B" w:rsidP="00FC2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4FC"/>
    <w:rsid w:val="00005238"/>
    <w:rsid w:val="000461D6"/>
    <w:rsid w:val="000C2D77"/>
    <w:rsid w:val="001825A6"/>
    <w:rsid w:val="001C2BEF"/>
    <w:rsid w:val="001E37A8"/>
    <w:rsid w:val="00204E84"/>
    <w:rsid w:val="0020617B"/>
    <w:rsid w:val="002D3AD0"/>
    <w:rsid w:val="002E356D"/>
    <w:rsid w:val="003A003A"/>
    <w:rsid w:val="003A7C0E"/>
    <w:rsid w:val="0040309A"/>
    <w:rsid w:val="004146B4"/>
    <w:rsid w:val="00417EE9"/>
    <w:rsid w:val="00441AF4"/>
    <w:rsid w:val="00450D16"/>
    <w:rsid w:val="00451001"/>
    <w:rsid w:val="0045339E"/>
    <w:rsid w:val="00481F5B"/>
    <w:rsid w:val="00483608"/>
    <w:rsid w:val="004F3E8E"/>
    <w:rsid w:val="0051637B"/>
    <w:rsid w:val="005535B1"/>
    <w:rsid w:val="00556BB8"/>
    <w:rsid w:val="0056766C"/>
    <w:rsid w:val="005A7A6A"/>
    <w:rsid w:val="005C650C"/>
    <w:rsid w:val="005D1012"/>
    <w:rsid w:val="00662CF6"/>
    <w:rsid w:val="006B1397"/>
    <w:rsid w:val="006C44DB"/>
    <w:rsid w:val="00763DDA"/>
    <w:rsid w:val="00783158"/>
    <w:rsid w:val="007C5CAA"/>
    <w:rsid w:val="00810F8F"/>
    <w:rsid w:val="00826474"/>
    <w:rsid w:val="00857AFB"/>
    <w:rsid w:val="00861C0A"/>
    <w:rsid w:val="008A7925"/>
    <w:rsid w:val="008B7896"/>
    <w:rsid w:val="008D15B0"/>
    <w:rsid w:val="009200F8"/>
    <w:rsid w:val="009717EC"/>
    <w:rsid w:val="009B0C16"/>
    <w:rsid w:val="00A06B31"/>
    <w:rsid w:val="00A15A27"/>
    <w:rsid w:val="00AC52C9"/>
    <w:rsid w:val="00B95677"/>
    <w:rsid w:val="00BD488A"/>
    <w:rsid w:val="00BE563E"/>
    <w:rsid w:val="00C30FD6"/>
    <w:rsid w:val="00C4365C"/>
    <w:rsid w:val="00C4451E"/>
    <w:rsid w:val="00C62C1B"/>
    <w:rsid w:val="00CA4A0A"/>
    <w:rsid w:val="00CA4B72"/>
    <w:rsid w:val="00CF16E4"/>
    <w:rsid w:val="00CF59B5"/>
    <w:rsid w:val="00D0240B"/>
    <w:rsid w:val="00D031D2"/>
    <w:rsid w:val="00D32329"/>
    <w:rsid w:val="00D76B92"/>
    <w:rsid w:val="00D93706"/>
    <w:rsid w:val="00DA3BC9"/>
    <w:rsid w:val="00DA4C07"/>
    <w:rsid w:val="00DE29F2"/>
    <w:rsid w:val="00E11AED"/>
    <w:rsid w:val="00E16ABA"/>
    <w:rsid w:val="00E2158C"/>
    <w:rsid w:val="00E34229"/>
    <w:rsid w:val="00E914FC"/>
    <w:rsid w:val="00EA5DD4"/>
    <w:rsid w:val="00EB2652"/>
    <w:rsid w:val="00EE45F7"/>
    <w:rsid w:val="00F879FE"/>
    <w:rsid w:val="00FC2882"/>
    <w:rsid w:val="00FE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914F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14F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914FC"/>
    <w:pPr>
      <w:ind w:left="720"/>
      <w:contextualSpacing/>
    </w:pPr>
  </w:style>
  <w:style w:type="table" w:styleId="TableGrid">
    <w:name w:val="Table Grid"/>
    <w:basedOn w:val="TableNormal"/>
    <w:rsid w:val="00E914FC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914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4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rsid w:val="00E16ABA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39</cp:revision>
  <dcterms:created xsi:type="dcterms:W3CDTF">2022-10-05T11:04:00Z</dcterms:created>
  <dcterms:modified xsi:type="dcterms:W3CDTF">2022-10-24T11:29:00Z</dcterms:modified>
</cp:coreProperties>
</file>