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0C" w:rsidRDefault="00DA200C" w:rsidP="00DA200C">
      <w:pPr>
        <w:jc w:val="center"/>
        <w:rPr>
          <w:rFonts w:asciiTheme="minorHAnsi" w:hAnsiTheme="minorHAnsi"/>
          <w:b/>
          <w:sz w:val="28"/>
          <w:szCs w:val="28"/>
        </w:rPr>
      </w:pPr>
      <w:r>
        <w:rPr>
          <w:rFonts w:asciiTheme="minorHAnsi" w:hAnsiTheme="minorHAnsi"/>
          <w:b/>
          <w:sz w:val="28"/>
          <w:szCs w:val="28"/>
        </w:rPr>
        <w:t>Royal Burgh of North Berwick Community Council</w:t>
      </w:r>
    </w:p>
    <w:p w:rsidR="00DA200C" w:rsidRDefault="00DA200C" w:rsidP="00DA200C">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DA200C" w:rsidRDefault="00DA200C" w:rsidP="00DA200C">
      <w:pPr>
        <w:jc w:val="center"/>
        <w:rPr>
          <w:rFonts w:asciiTheme="minorHAnsi" w:hAnsiTheme="minorHAnsi"/>
          <w:b/>
          <w:sz w:val="28"/>
          <w:szCs w:val="28"/>
        </w:rPr>
      </w:pPr>
      <w:r>
        <w:rPr>
          <w:rFonts w:asciiTheme="minorHAnsi" w:hAnsiTheme="minorHAnsi"/>
          <w:b/>
          <w:sz w:val="28"/>
          <w:szCs w:val="28"/>
        </w:rPr>
        <w:t>Tuesday 1</w:t>
      </w:r>
      <w:r w:rsidRPr="00DA200C">
        <w:rPr>
          <w:rFonts w:asciiTheme="minorHAnsi" w:hAnsiTheme="minorHAnsi"/>
          <w:b/>
          <w:sz w:val="28"/>
          <w:szCs w:val="28"/>
          <w:vertAlign w:val="superscript"/>
        </w:rPr>
        <w:t>st</w:t>
      </w:r>
      <w:r>
        <w:rPr>
          <w:rFonts w:asciiTheme="minorHAnsi" w:hAnsiTheme="minorHAnsi"/>
          <w:b/>
          <w:sz w:val="28"/>
          <w:szCs w:val="28"/>
        </w:rPr>
        <w:t xml:space="preserve"> June 2021</w:t>
      </w:r>
    </w:p>
    <w:p w:rsidR="00DA200C" w:rsidRDefault="00DA200C" w:rsidP="00DA200C">
      <w:pPr>
        <w:rPr>
          <w:rFonts w:asciiTheme="minorHAnsi" w:hAnsiTheme="minorHAnsi"/>
          <w:b/>
        </w:rPr>
      </w:pPr>
    </w:p>
    <w:p w:rsidR="00DA200C" w:rsidRDefault="00DA200C" w:rsidP="00DA200C">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DA200C" w:rsidRDefault="00DA200C" w:rsidP="00DA200C">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Mairi Benson, Peter Hamilton and Bill Macnair</w:t>
      </w:r>
    </w:p>
    <w:p w:rsidR="00DA200C" w:rsidRDefault="00DA200C" w:rsidP="00DA200C">
      <w:pPr>
        <w:rPr>
          <w:rFonts w:asciiTheme="minorHAnsi" w:hAnsiTheme="minorHAnsi"/>
          <w:color w:val="000000" w:themeColor="text1"/>
        </w:rPr>
      </w:pPr>
    </w:p>
    <w:p w:rsidR="00DA200C" w:rsidRDefault="00DA200C" w:rsidP="00DA200C">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Jeremy Finlay, Jackie Shuttleworth &amp; Rory Steel (FBTS), Tony Thomas and Emma Duncan (local press)</w:t>
      </w:r>
    </w:p>
    <w:p w:rsidR="00DA200C" w:rsidRDefault="00DA200C" w:rsidP="00DA200C">
      <w:pPr>
        <w:rPr>
          <w:rFonts w:asciiTheme="minorHAnsi" w:hAnsiTheme="minorHAnsi"/>
          <w:sz w:val="22"/>
          <w:szCs w:val="22"/>
        </w:rPr>
      </w:pPr>
    </w:p>
    <w:tbl>
      <w:tblPr>
        <w:tblStyle w:val="TableGrid"/>
        <w:tblW w:w="0" w:type="auto"/>
        <w:tblLook w:val="04A0"/>
      </w:tblPr>
      <w:tblGrid>
        <w:gridCol w:w="2061"/>
        <w:gridCol w:w="5912"/>
        <w:gridCol w:w="1269"/>
      </w:tblGrid>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DA200C" w:rsidRDefault="00DA200C" w:rsidP="001904D1">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DA200C" w:rsidRDefault="00DA200C" w:rsidP="001904D1">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DA200C" w:rsidRDefault="00DA200C" w:rsidP="001904D1">
            <w:pPr>
              <w:jc w:val="both"/>
              <w:rPr>
                <w:rFonts w:asciiTheme="minorHAnsi" w:hAnsiTheme="minorHAnsi"/>
                <w:lang w:eastAsia="en-US"/>
              </w:rPr>
            </w:pPr>
            <w:r>
              <w:rPr>
                <w:rFonts w:asciiTheme="minorHAnsi" w:hAnsiTheme="minorHAnsi"/>
                <w:lang w:eastAsia="en-US"/>
              </w:rPr>
              <w:t>The Chairman opened the meeting by welcoming all to the fifteenth Zoom meeting of the Community Council.</w:t>
            </w:r>
          </w:p>
          <w:p w:rsidR="00DA200C" w:rsidRDefault="00DA200C" w:rsidP="001904D1">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DA200C" w:rsidRPr="00937155" w:rsidRDefault="001115AC" w:rsidP="001904D1">
            <w:pPr>
              <w:jc w:val="both"/>
              <w:rPr>
                <w:rFonts w:asciiTheme="minorHAnsi" w:hAnsiTheme="minorHAnsi"/>
                <w:lang w:eastAsia="en-US"/>
              </w:rPr>
            </w:pPr>
            <w:r>
              <w:rPr>
                <w:rFonts w:asciiTheme="minorHAnsi" w:hAnsiTheme="minorHAnsi"/>
                <w:lang w:eastAsia="en-US"/>
              </w:rPr>
              <w:t>Cllrs Ian Watson &amp;</w:t>
            </w:r>
            <w:r w:rsidR="00DA200C">
              <w:rPr>
                <w:rFonts w:asciiTheme="minorHAnsi" w:hAnsiTheme="minorHAnsi"/>
                <w:lang w:eastAsia="en-US"/>
              </w:rPr>
              <w:t xml:space="preserve"> Ingrid Gibson (late) and ELC Cllr Jim Goodfellow                </w:t>
            </w:r>
            <w:r w:rsidR="00DA200C" w:rsidRPr="00937155">
              <w:rPr>
                <w:rFonts w:asciiTheme="minorHAnsi" w:hAnsiTheme="minorHAnsi"/>
                <w:b/>
                <w:lang w:eastAsia="en-US"/>
              </w:rPr>
              <w:t>Absent</w:t>
            </w:r>
            <w:r w:rsidR="00DA200C">
              <w:rPr>
                <w:rFonts w:asciiTheme="minorHAnsi" w:hAnsiTheme="minorHAnsi"/>
                <w:b/>
                <w:lang w:eastAsia="en-US"/>
              </w:rPr>
              <w:t xml:space="preserve">: </w:t>
            </w:r>
            <w:r w:rsidR="00DA200C" w:rsidRPr="00D569F8">
              <w:rPr>
                <w:rFonts w:asciiTheme="minorHAnsi" w:hAnsiTheme="minorHAnsi"/>
                <w:lang w:eastAsia="en-US"/>
              </w:rPr>
              <w:t>Cllr</w:t>
            </w:r>
            <w:r w:rsidR="00DA200C">
              <w:rPr>
                <w:rFonts w:asciiTheme="minorHAnsi" w:hAnsiTheme="minorHAnsi"/>
                <w:lang w:eastAsia="en-US"/>
              </w:rPr>
              <w:t>s</w:t>
            </w:r>
            <w:r w:rsidR="00DA200C">
              <w:rPr>
                <w:rFonts w:asciiTheme="minorHAnsi" w:hAnsiTheme="minorHAnsi"/>
                <w:b/>
                <w:lang w:eastAsia="en-US"/>
              </w:rPr>
              <w:t xml:space="preserve"> </w:t>
            </w:r>
            <w:r w:rsidR="00DA200C">
              <w:rPr>
                <w:rFonts w:asciiTheme="minorHAnsi" w:hAnsiTheme="minorHAnsi"/>
                <w:lang w:eastAsia="en-US"/>
              </w:rPr>
              <w:t>Nikki Ford &amp; Kelly Evans</w:t>
            </w:r>
          </w:p>
          <w:p w:rsidR="00DA200C" w:rsidRDefault="00DA200C" w:rsidP="001904D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rPr>
                <w:rFonts w:asciiTheme="minorHAnsi" w:hAnsiTheme="minorHAnsi"/>
                <w:b/>
                <w:color w:val="000000" w:themeColor="text1"/>
                <w:lang w:eastAsia="en-US"/>
              </w:rPr>
            </w:pPr>
            <w:r>
              <w:rPr>
                <w:rFonts w:asciiTheme="minorHAnsi" w:hAnsiTheme="minorHAnsi"/>
                <w:b/>
                <w:color w:val="000000" w:themeColor="text1"/>
                <w:lang w:eastAsia="en-US"/>
              </w:rPr>
              <w:t>3 Fringe by the Sea - presentation</w:t>
            </w:r>
          </w:p>
        </w:tc>
        <w:tc>
          <w:tcPr>
            <w:tcW w:w="5912" w:type="dxa"/>
            <w:tcBorders>
              <w:top w:val="single" w:sz="4" w:space="0" w:color="auto"/>
              <w:left w:val="single" w:sz="4" w:space="0" w:color="auto"/>
              <w:bottom w:val="single" w:sz="4" w:space="0" w:color="auto"/>
              <w:right w:val="single" w:sz="4" w:space="0" w:color="auto"/>
            </w:tcBorders>
            <w:hideMark/>
          </w:tcPr>
          <w:p w:rsidR="00DA200C" w:rsidRDefault="005C5041" w:rsidP="00111DAF">
            <w:pPr>
              <w:jc w:val="both"/>
              <w:rPr>
                <w:rFonts w:asciiTheme="minorHAnsi" w:hAnsiTheme="minorHAnsi"/>
                <w:lang w:eastAsia="en-US"/>
              </w:rPr>
            </w:pPr>
            <w:r>
              <w:rPr>
                <w:rFonts w:asciiTheme="minorHAnsi" w:hAnsiTheme="minorHAnsi"/>
                <w:lang w:eastAsia="en-US"/>
              </w:rPr>
              <w:t>The Chairman welcomed Rory Steel, Director of FBTS and Jackie Shuttleworth</w:t>
            </w:r>
            <w:r w:rsidR="00111DAF">
              <w:rPr>
                <w:rFonts w:asciiTheme="minorHAnsi" w:hAnsiTheme="minorHAnsi"/>
                <w:lang w:eastAsia="en-US"/>
              </w:rPr>
              <w:t>, General Manager who gave a presentation on the</w:t>
            </w:r>
            <w:r w:rsidR="000D13ED">
              <w:rPr>
                <w:rFonts w:asciiTheme="minorHAnsi" w:hAnsiTheme="minorHAnsi"/>
                <w:lang w:eastAsia="en-US"/>
              </w:rPr>
              <w:t>ir plans for this year’s Festival which would run</w:t>
            </w:r>
            <w:r w:rsidR="00111DAF">
              <w:rPr>
                <w:rFonts w:asciiTheme="minorHAnsi" w:hAnsiTheme="minorHAnsi"/>
                <w:lang w:eastAsia="en-US"/>
              </w:rPr>
              <w:t xml:space="preserve"> from the 6</w:t>
            </w:r>
            <w:r w:rsidR="00111DAF" w:rsidRPr="00111DAF">
              <w:rPr>
                <w:rFonts w:asciiTheme="minorHAnsi" w:hAnsiTheme="minorHAnsi"/>
                <w:vertAlign w:val="superscript"/>
                <w:lang w:eastAsia="en-US"/>
              </w:rPr>
              <w:t>th</w:t>
            </w:r>
            <w:r w:rsidR="00111DAF">
              <w:rPr>
                <w:rFonts w:asciiTheme="minorHAnsi" w:hAnsiTheme="minorHAnsi"/>
                <w:lang w:eastAsia="en-US"/>
              </w:rPr>
              <w:t xml:space="preserve"> to 15</w:t>
            </w:r>
            <w:r w:rsidR="00111DAF" w:rsidRPr="00111DAF">
              <w:rPr>
                <w:rFonts w:asciiTheme="minorHAnsi" w:hAnsiTheme="minorHAnsi"/>
                <w:vertAlign w:val="superscript"/>
                <w:lang w:eastAsia="en-US"/>
              </w:rPr>
              <w:t>th</w:t>
            </w:r>
            <w:r w:rsidR="00111DAF">
              <w:rPr>
                <w:rFonts w:asciiTheme="minorHAnsi" w:hAnsiTheme="minorHAnsi"/>
                <w:lang w:eastAsia="en-US"/>
              </w:rPr>
              <w:t xml:space="preserve"> August.</w:t>
            </w:r>
          </w:p>
          <w:p w:rsidR="00111DAF" w:rsidRDefault="00111DAF" w:rsidP="00111DAF">
            <w:pPr>
              <w:jc w:val="both"/>
              <w:rPr>
                <w:rFonts w:asciiTheme="minorHAnsi" w:hAnsiTheme="minorHAnsi"/>
                <w:lang w:eastAsia="en-US"/>
              </w:rPr>
            </w:pPr>
          </w:p>
          <w:p w:rsidR="00111DAF" w:rsidRDefault="00111DAF" w:rsidP="00111DAF">
            <w:pPr>
              <w:jc w:val="both"/>
              <w:rPr>
                <w:rFonts w:asciiTheme="minorHAnsi" w:hAnsiTheme="minorHAnsi"/>
                <w:lang w:eastAsia="en-US"/>
              </w:rPr>
            </w:pPr>
            <w:r>
              <w:rPr>
                <w:rFonts w:asciiTheme="minorHAnsi" w:hAnsiTheme="minorHAnsi"/>
                <w:lang w:eastAsia="en-US"/>
              </w:rPr>
              <w:t xml:space="preserve">Their theme was </w:t>
            </w:r>
            <w:r w:rsidR="001115AC">
              <w:rPr>
                <w:rFonts w:asciiTheme="minorHAnsi" w:hAnsiTheme="minorHAnsi"/>
                <w:lang w:eastAsia="en-US"/>
              </w:rPr>
              <w:t>‘</w:t>
            </w:r>
            <w:r>
              <w:rPr>
                <w:rFonts w:asciiTheme="minorHAnsi" w:hAnsiTheme="minorHAnsi"/>
                <w:lang w:eastAsia="en-US"/>
              </w:rPr>
              <w:t>open minds, open spaces, open arms – an uplifting, friendly and immersive experience</w:t>
            </w:r>
            <w:r w:rsidR="001115AC">
              <w:rPr>
                <w:rFonts w:asciiTheme="minorHAnsi" w:hAnsiTheme="minorHAnsi"/>
                <w:lang w:eastAsia="en-US"/>
              </w:rPr>
              <w:t>’ with an increased focus on connecting communities through creativity by championing the power of the arts to heal and bring the best out of people.</w:t>
            </w:r>
          </w:p>
          <w:p w:rsidR="001115AC" w:rsidRDefault="001115AC" w:rsidP="00111DAF">
            <w:pPr>
              <w:jc w:val="both"/>
              <w:rPr>
                <w:rFonts w:asciiTheme="minorHAnsi" w:hAnsiTheme="minorHAnsi"/>
                <w:lang w:eastAsia="en-US"/>
              </w:rPr>
            </w:pPr>
          </w:p>
          <w:p w:rsidR="001115AC" w:rsidRDefault="00710ACB" w:rsidP="00111DAF">
            <w:pPr>
              <w:jc w:val="both"/>
              <w:rPr>
                <w:rFonts w:asciiTheme="minorHAnsi" w:hAnsiTheme="minorHAnsi"/>
                <w:lang w:eastAsia="en-US"/>
              </w:rPr>
            </w:pPr>
            <w:r>
              <w:rPr>
                <w:rFonts w:asciiTheme="minorHAnsi" w:hAnsiTheme="minorHAnsi"/>
                <w:lang w:eastAsia="en-US"/>
              </w:rPr>
              <w:t>There would be the usual line up of music, comedy and book events</w:t>
            </w:r>
            <w:r w:rsidR="000022CA">
              <w:rPr>
                <w:rFonts w:asciiTheme="minorHAnsi" w:hAnsiTheme="minorHAnsi"/>
                <w:lang w:eastAsia="en-US"/>
              </w:rPr>
              <w:t xml:space="preserve"> and also events for children</w:t>
            </w:r>
            <w:r w:rsidR="000D13ED">
              <w:rPr>
                <w:rFonts w:asciiTheme="minorHAnsi" w:hAnsiTheme="minorHAnsi"/>
                <w:lang w:eastAsia="en-US"/>
              </w:rPr>
              <w:t>.</w:t>
            </w:r>
          </w:p>
          <w:p w:rsidR="000D13ED" w:rsidRDefault="000D13ED" w:rsidP="00111DAF">
            <w:pPr>
              <w:jc w:val="both"/>
              <w:rPr>
                <w:rFonts w:asciiTheme="minorHAnsi" w:hAnsiTheme="minorHAnsi"/>
                <w:lang w:eastAsia="en-US"/>
              </w:rPr>
            </w:pPr>
          </w:p>
          <w:p w:rsidR="000D13ED" w:rsidRDefault="000D13ED" w:rsidP="00111DAF">
            <w:pPr>
              <w:jc w:val="both"/>
              <w:rPr>
                <w:rFonts w:asciiTheme="minorHAnsi" w:hAnsiTheme="minorHAnsi"/>
                <w:lang w:eastAsia="en-US"/>
              </w:rPr>
            </w:pPr>
            <w:r>
              <w:rPr>
                <w:rFonts w:asciiTheme="minorHAnsi" w:hAnsiTheme="minorHAnsi"/>
                <w:lang w:eastAsia="en-US"/>
              </w:rPr>
              <w:t xml:space="preserve">Because of COVID restrictions there would be no </w:t>
            </w:r>
            <w:proofErr w:type="spellStart"/>
            <w:r>
              <w:rPr>
                <w:rFonts w:asciiTheme="minorHAnsi" w:hAnsiTheme="minorHAnsi"/>
                <w:lang w:eastAsia="en-US"/>
              </w:rPr>
              <w:t>Spiegeltent</w:t>
            </w:r>
            <w:proofErr w:type="spellEnd"/>
            <w:r>
              <w:rPr>
                <w:rFonts w:asciiTheme="minorHAnsi" w:hAnsiTheme="minorHAnsi"/>
                <w:lang w:eastAsia="en-US"/>
              </w:rPr>
              <w:t xml:space="preserve"> at the harbour and venues would be throughout the town. Situated in the Lodge would be the Belhaven Big Top which would</w:t>
            </w:r>
            <w:r w:rsidR="000022CA">
              <w:rPr>
                <w:rFonts w:asciiTheme="minorHAnsi" w:hAnsiTheme="minorHAnsi"/>
                <w:lang w:eastAsia="en-US"/>
              </w:rPr>
              <w:t xml:space="preserve"> be</w:t>
            </w:r>
            <w:r>
              <w:rPr>
                <w:rFonts w:asciiTheme="minorHAnsi" w:hAnsiTheme="minorHAnsi"/>
                <w:lang w:eastAsia="en-US"/>
              </w:rPr>
              <w:t xml:space="preserve"> </w:t>
            </w:r>
            <w:r w:rsidR="000022CA">
              <w:rPr>
                <w:rFonts w:asciiTheme="minorHAnsi" w:hAnsiTheme="minorHAnsi"/>
                <w:lang w:eastAsia="en-US"/>
              </w:rPr>
              <w:t>the venue for</w:t>
            </w:r>
            <w:r>
              <w:rPr>
                <w:rFonts w:asciiTheme="minorHAnsi" w:hAnsiTheme="minorHAnsi"/>
                <w:lang w:eastAsia="en-US"/>
              </w:rPr>
              <w:t xml:space="preserve"> the main music events with a standing capacity of 1,000 and a curfew of 11.00 pm.</w:t>
            </w:r>
          </w:p>
          <w:p w:rsidR="001115AC" w:rsidRDefault="001115AC" w:rsidP="00111DA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rPr>
                <w:rFonts w:asciiTheme="minorHAnsi" w:hAnsiTheme="minorHAnsi"/>
                <w:b/>
                <w:color w:val="000000" w:themeColor="text1"/>
                <w:lang w:eastAsia="en-US"/>
              </w:rPr>
            </w:pPr>
            <w:r>
              <w:rPr>
                <w:rFonts w:asciiTheme="minorHAnsi" w:hAnsiTheme="minorHAnsi"/>
                <w:b/>
                <w:color w:val="000000" w:themeColor="text1"/>
                <w:lang w:eastAsia="en-US"/>
              </w:rPr>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DA200C" w:rsidRDefault="00DA200C" w:rsidP="001904D1">
            <w:pPr>
              <w:jc w:val="both"/>
              <w:rPr>
                <w:rFonts w:asciiTheme="minorHAnsi" w:hAnsiTheme="minorHAnsi"/>
                <w:lang w:eastAsia="en-US"/>
              </w:rPr>
            </w:pPr>
            <w:r>
              <w:rPr>
                <w:rFonts w:asciiTheme="minorHAnsi" w:hAnsiTheme="minorHAnsi"/>
                <w:lang w:eastAsia="en-US"/>
              </w:rPr>
              <w:t>Adoption of the  Minutes of the Zoom meeting on 4</w:t>
            </w:r>
            <w:r w:rsidRPr="00DA200C">
              <w:rPr>
                <w:rFonts w:asciiTheme="minorHAnsi" w:hAnsiTheme="minorHAnsi"/>
                <w:vertAlign w:val="superscript"/>
                <w:lang w:eastAsia="en-US"/>
              </w:rPr>
              <w:t>th</w:t>
            </w:r>
            <w:r>
              <w:rPr>
                <w:rFonts w:asciiTheme="minorHAnsi" w:hAnsiTheme="minorHAnsi"/>
                <w:lang w:eastAsia="en-US"/>
              </w:rPr>
              <w:t xml:space="preserve">    May which had be circulated previously, was proposed by Cllr Macnair and seconded by Cllr Moodie.</w:t>
            </w:r>
          </w:p>
          <w:p w:rsidR="00DA200C" w:rsidRDefault="00DA200C" w:rsidP="001904D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1904D1">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tc>
        <w:tc>
          <w:tcPr>
            <w:tcW w:w="5912" w:type="dxa"/>
            <w:tcBorders>
              <w:top w:val="single" w:sz="4" w:space="0" w:color="auto"/>
              <w:left w:val="single" w:sz="4" w:space="0" w:color="auto"/>
              <w:bottom w:val="single" w:sz="4" w:space="0" w:color="auto"/>
              <w:right w:val="single" w:sz="4" w:space="0" w:color="auto"/>
            </w:tcBorders>
          </w:tcPr>
          <w:p w:rsidR="00DA200C" w:rsidRPr="00DA200C" w:rsidRDefault="00821983" w:rsidP="001904D1">
            <w:pPr>
              <w:jc w:val="both"/>
              <w:rPr>
                <w:rFonts w:asciiTheme="minorHAnsi" w:hAnsiTheme="minorHAnsi"/>
                <w:lang w:eastAsia="en-US"/>
              </w:rPr>
            </w:pPr>
            <w:r>
              <w:rPr>
                <w:rFonts w:asciiTheme="minorHAnsi" w:hAnsiTheme="minorHAnsi"/>
                <w:lang w:eastAsia="en-US"/>
              </w:rPr>
              <w:t>5</w:t>
            </w:r>
            <w:r w:rsidR="00DA200C">
              <w:rPr>
                <w:rFonts w:asciiTheme="minorHAnsi" w:hAnsiTheme="minorHAnsi"/>
                <w:lang w:eastAsia="en-US"/>
              </w:rPr>
              <w:t xml:space="preserve">.1 – </w:t>
            </w:r>
            <w:r w:rsidR="00DA200C">
              <w:rPr>
                <w:rFonts w:asciiTheme="minorHAnsi" w:hAnsiTheme="minorHAnsi"/>
                <w:b/>
                <w:i/>
                <w:lang w:eastAsia="en-US"/>
              </w:rPr>
              <w:t>4.1 Dog fouling:</w:t>
            </w:r>
            <w:r w:rsidR="00DA200C">
              <w:rPr>
                <w:rFonts w:asciiTheme="minorHAnsi" w:hAnsiTheme="minorHAnsi"/>
                <w:lang w:eastAsia="en-US"/>
              </w:rPr>
              <w:t xml:space="preserve"> The Chairman had received a response from Amenity Services</w:t>
            </w:r>
            <w:r w:rsidR="00DA200C">
              <w:rPr>
                <w:rFonts w:asciiTheme="minorHAnsi" w:hAnsiTheme="minorHAnsi"/>
                <w:i/>
                <w:lang w:eastAsia="en-US"/>
              </w:rPr>
              <w:t xml:space="preserve"> </w:t>
            </w:r>
            <w:r w:rsidR="00DA200C" w:rsidRPr="00DA200C">
              <w:rPr>
                <w:rFonts w:asciiTheme="minorHAnsi" w:hAnsiTheme="minorHAnsi"/>
                <w:lang w:eastAsia="en-US"/>
              </w:rPr>
              <w:t>to the effect</w:t>
            </w:r>
            <w:r w:rsidR="00DA200C">
              <w:rPr>
                <w:rFonts w:asciiTheme="minorHAnsi" w:hAnsiTheme="minorHAnsi"/>
                <w:i/>
                <w:lang w:eastAsia="en-US"/>
              </w:rPr>
              <w:t xml:space="preserve"> </w:t>
            </w:r>
            <w:r w:rsidR="00DA200C">
              <w:rPr>
                <w:rFonts w:asciiTheme="minorHAnsi" w:hAnsiTheme="minorHAnsi"/>
                <w:lang w:eastAsia="en-US"/>
              </w:rPr>
              <w:t xml:space="preserve">that they were not allowed to put in more bins without the </w:t>
            </w:r>
            <w:r w:rsidR="001904D1">
              <w:rPr>
                <w:rFonts w:asciiTheme="minorHAnsi" w:hAnsiTheme="minorHAnsi"/>
                <w:lang w:eastAsia="en-US"/>
              </w:rPr>
              <w:t xml:space="preserve">factor’s </w:t>
            </w:r>
            <w:r w:rsidR="001904D1">
              <w:rPr>
                <w:rFonts w:asciiTheme="minorHAnsi" w:hAnsiTheme="minorHAnsi"/>
                <w:lang w:eastAsia="en-US"/>
              </w:rPr>
              <w:lastRenderedPageBreak/>
              <w:t>approval and that in any event there were enough bins in th</w:t>
            </w:r>
            <w:r w:rsidR="005C5041">
              <w:rPr>
                <w:rFonts w:asciiTheme="minorHAnsi" w:hAnsiTheme="minorHAnsi"/>
                <w:lang w:eastAsia="en-US"/>
              </w:rPr>
              <w:t>e town. It was agreed that the C</w:t>
            </w:r>
            <w:r w:rsidR="001904D1">
              <w:rPr>
                <w:rFonts w:asciiTheme="minorHAnsi" w:hAnsiTheme="minorHAnsi"/>
                <w:lang w:eastAsia="en-US"/>
              </w:rPr>
              <w:t>hairman would contact the factor</w:t>
            </w:r>
            <w:r w:rsidR="005C5041">
              <w:rPr>
                <w:rFonts w:asciiTheme="minorHAnsi" w:hAnsiTheme="minorHAnsi"/>
                <w:lang w:eastAsia="en-US"/>
              </w:rPr>
              <w:t xml:space="preserve"> to discuss the matter</w:t>
            </w:r>
            <w:r w:rsidR="001904D1">
              <w:rPr>
                <w:rFonts w:asciiTheme="minorHAnsi" w:hAnsiTheme="minorHAnsi"/>
                <w:lang w:eastAsia="en-US"/>
              </w:rPr>
              <w:t>.</w:t>
            </w:r>
          </w:p>
          <w:p w:rsidR="00DA200C" w:rsidRDefault="00DA200C" w:rsidP="001904D1">
            <w:pPr>
              <w:jc w:val="both"/>
              <w:rPr>
                <w:rFonts w:asciiTheme="minorHAnsi" w:hAnsiTheme="minorHAnsi"/>
                <w:lang w:eastAsia="en-US"/>
              </w:rPr>
            </w:pPr>
          </w:p>
          <w:p w:rsidR="00DA200C" w:rsidRPr="00937155" w:rsidRDefault="00821983" w:rsidP="001904D1">
            <w:pPr>
              <w:jc w:val="both"/>
              <w:rPr>
                <w:rFonts w:asciiTheme="minorHAnsi" w:hAnsiTheme="minorHAnsi"/>
                <w:lang w:eastAsia="en-US"/>
              </w:rPr>
            </w:pPr>
            <w:r>
              <w:rPr>
                <w:rFonts w:asciiTheme="minorHAnsi" w:hAnsiTheme="minorHAnsi"/>
                <w:lang w:eastAsia="en-US"/>
              </w:rPr>
              <w:t>5</w:t>
            </w:r>
            <w:r w:rsidR="00DA200C">
              <w:rPr>
                <w:rFonts w:asciiTheme="minorHAnsi" w:hAnsiTheme="minorHAnsi"/>
                <w:lang w:eastAsia="en-US"/>
              </w:rPr>
              <w:t xml:space="preserve">.2. – </w:t>
            </w:r>
            <w:r w:rsidR="00DA200C">
              <w:rPr>
                <w:rFonts w:asciiTheme="minorHAnsi" w:hAnsiTheme="minorHAnsi"/>
                <w:b/>
                <w:i/>
                <w:lang w:eastAsia="en-US"/>
              </w:rPr>
              <w:t>4.3 Beach wheelchairs:</w:t>
            </w:r>
            <w:r w:rsidR="00DA200C">
              <w:rPr>
                <w:rFonts w:asciiTheme="minorHAnsi" w:hAnsiTheme="minorHAnsi"/>
                <w:lang w:eastAsia="en-US"/>
              </w:rPr>
              <w:t xml:space="preserve"> The Chairman had e-mail</w:t>
            </w:r>
            <w:r w:rsidR="001904D1">
              <w:rPr>
                <w:rFonts w:asciiTheme="minorHAnsi" w:hAnsiTheme="minorHAnsi"/>
                <w:lang w:eastAsia="en-US"/>
              </w:rPr>
              <w:t>ed</w:t>
            </w:r>
            <w:r w:rsidR="00DA200C">
              <w:rPr>
                <w:rFonts w:asciiTheme="minorHAnsi" w:hAnsiTheme="minorHAnsi"/>
                <w:lang w:eastAsia="en-US"/>
              </w:rPr>
              <w:t xml:space="preserve"> the Resilience Group volunteers</w:t>
            </w:r>
            <w:r w:rsidR="001904D1">
              <w:rPr>
                <w:rFonts w:asciiTheme="minorHAnsi" w:hAnsiTheme="minorHAnsi"/>
                <w:lang w:eastAsia="en-US"/>
              </w:rPr>
              <w:t xml:space="preserve"> but</w:t>
            </w:r>
            <w:r w:rsidR="005C5041">
              <w:rPr>
                <w:rFonts w:asciiTheme="minorHAnsi" w:hAnsiTheme="minorHAnsi"/>
                <w:lang w:eastAsia="en-US"/>
              </w:rPr>
              <w:t xml:space="preserve"> as far as she was aware</w:t>
            </w:r>
            <w:r w:rsidR="001904D1">
              <w:rPr>
                <w:rFonts w:asciiTheme="minorHAnsi" w:hAnsiTheme="minorHAnsi"/>
                <w:lang w:eastAsia="en-US"/>
              </w:rPr>
              <w:t xml:space="preserve"> no-one had responded</w:t>
            </w:r>
            <w:r w:rsidR="00DA200C">
              <w:rPr>
                <w:rFonts w:asciiTheme="minorHAnsi" w:hAnsiTheme="minorHAnsi"/>
                <w:lang w:eastAsia="en-US"/>
              </w:rPr>
              <w:t>.</w:t>
            </w:r>
          </w:p>
          <w:p w:rsidR="00DA200C" w:rsidRDefault="00DA200C" w:rsidP="001904D1">
            <w:pPr>
              <w:jc w:val="both"/>
              <w:rPr>
                <w:rFonts w:asciiTheme="minorHAnsi" w:hAnsiTheme="minorHAnsi"/>
                <w:b/>
                <w:i/>
                <w:lang w:eastAsia="en-US"/>
              </w:rPr>
            </w:pPr>
          </w:p>
          <w:p w:rsidR="00DA200C" w:rsidRPr="001904D1" w:rsidRDefault="00821983" w:rsidP="001904D1">
            <w:pPr>
              <w:jc w:val="both"/>
              <w:rPr>
                <w:rFonts w:asciiTheme="minorHAnsi" w:hAnsiTheme="minorHAnsi"/>
                <w:b/>
                <w:i/>
                <w:lang w:eastAsia="en-US"/>
              </w:rPr>
            </w:pPr>
            <w:r>
              <w:rPr>
                <w:rFonts w:asciiTheme="minorHAnsi" w:hAnsiTheme="minorHAnsi"/>
                <w:lang w:eastAsia="en-US"/>
              </w:rPr>
              <w:t>5</w:t>
            </w:r>
            <w:r w:rsidR="00DA200C">
              <w:rPr>
                <w:rFonts w:asciiTheme="minorHAnsi" w:hAnsiTheme="minorHAnsi"/>
                <w:lang w:eastAsia="en-US"/>
              </w:rPr>
              <w:t xml:space="preserve">.3 – </w:t>
            </w:r>
            <w:r w:rsidR="001904D1">
              <w:rPr>
                <w:rFonts w:asciiTheme="minorHAnsi" w:hAnsiTheme="minorHAnsi"/>
                <w:b/>
                <w:i/>
                <w:lang w:eastAsia="en-US"/>
              </w:rPr>
              <w:t>4.5</w:t>
            </w:r>
            <w:r w:rsidR="00DA200C">
              <w:rPr>
                <w:rFonts w:asciiTheme="minorHAnsi" w:hAnsiTheme="minorHAnsi"/>
                <w:b/>
                <w:lang w:eastAsia="en-US"/>
              </w:rPr>
              <w:t xml:space="preserve"> </w:t>
            </w:r>
            <w:r w:rsidR="00DA200C">
              <w:rPr>
                <w:rFonts w:asciiTheme="minorHAnsi" w:hAnsiTheme="minorHAnsi"/>
                <w:b/>
                <w:i/>
                <w:lang w:eastAsia="en-US"/>
              </w:rPr>
              <w:t>Traffic speed in Dirleton Avenue:</w:t>
            </w:r>
            <w:r w:rsidR="00DA200C">
              <w:rPr>
                <w:rFonts w:asciiTheme="minorHAnsi" w:hAnsiTheme="minorHAnsi"/>
                <w:lang w:eastAsia="en-US"/>
              </w:rPr>
              <w:t xml:space="preserve"> </w:t>
            </w:r>
            <w:r w:rsidR="005C5041">
              <w:rPr>
                <w:rFonts w:asciiTheme="minorHAnsi" w:hAnsiTheme="minorHAnsi"/>
                <w:lang w:eastAsia="en-US"/>
              </w:rPr>
              <w:t>T</w:t>
            </w:r>
            <w:r w:rsidR="001904D1">
              <w:rPr>
                <w:rFonts w:asciiTheme="minorHAnsi" w:hAnsiTheme="minorHAnsi"/>
                <w:lang w:eastAsia="en-US"/>
              </w:rPr>
              <w:t>here had been no further response from ELC</w:t>
            </w:r>
            <w:r w:rsidR="00461BCC">
              <w:rPr>
                <w:rFonts w:asciiTheme="minorHAnsi" w:hAnsiTheme="minorHAnsi"/>
                <w:lang w:eastAsia="en-US"/>
              </w:rPr>
              <w:t>.</w:t>
            </w:r>
          </w:p>
          <w:p w:rsidR="00DA200C" w:rsidRDefault="00DA200C" w:rsidP="001904D1">
            <w:pPr>
              <w:jc w:val="both"/>
              <w:rPr>
                <w:rFonts w:asciiTheme="minorHAnsi" w:hAnsiTheme="minorHAnsi"/>
                <w:b/>
                <w:i/>
                <w:lang w:eastAsia="en-US"/>
              </w:rPr>
            </w:pPr>
          </w:p>
          <w:p w:rsidR="00DA200C" w:rsidRPr="006B0CE2" w:rsidRDefault="00821983" w:rsidP="001904D1">
            <w:pPr>
              <w:jc w:val="both"/>
              <w:rPr>
                <w:rFonts w:asciiTheme="minorHAnsi" w:hAnsiTheme="minorHAnsi"/>
                <w:lang w:eastAsia="en-US"/>
              </w:rPr>
            </w:pPr>
            <w:r>
              <w:rPr>
                <w:rFonts w:asciiTheme="minorHAnsi" w:hAnsiTheme="minorHAnsi"/>
                <w:lang w:eastAsia="en-US"/>
              </w:rPr>
              <w:t>5</w:t>
            </w:r>
            <w:r w:rsidR="00DA200C">
              <w:rPr>
                <w:rFonts w:asciiTheme="minorHAnsi" w:hAnsiTheme="minorHAnsi"/>
                <w:lang w:eastAsia="en-US"/>
              </w:rPr>
              <w:t>.</w:t>
            </w:r>
            <w:r w:rsidR="001904D1">
              <w:rPr>
                <w:rFonts w:asciiTheme="minorHAnsi" w:hAnsiTheme="minorHAnsi"/>
                <w:lang w:eastAsia="en-US"/>
              </w:rPr>
              <w:t>4</w:t>
            </w:r>
            <w:r w:rsidR="00DA200C">
              <w:rPr>
                <w:rFonts w:asciiTheme="minorHAnsi" w:hAnsiTheme="minorHAnsi"/>
                <w:lang w:eastAsia="en-US"/>
              </w:rPr>
              <w:t xml:space="preserve"> – </w:t>
            </w:r>
            <w:r w:rsidR="001904D1">
              <w:rPr>
                <w:rFonts w:asciiTheme="minorHAnsi" w:hAnsiTheme="minorHAnsi"/>
                <w:b/>
                <w:i/>
                <w:lang w:eastAsia="en-US"/>
              </w:rPr>
              <w:t xml:space="preserve">4.7 </w:t>
            </w:r>
            <w:r w:rsidR="00DA200C">
              <w:rPr>
                <w:rFonts w:asciiTheme="minorHAnsi" w:hAnsiTheme="minorHAnsi"/>
                <w:b/>
                <w:i/>
                <w:lang w:eastAsia="en-US"/>
              </w:rPr>
              <w:t>Calder Cup:</w:t>
            </w:r>
            <w:r w:rsidR="00DA200C">
              <w:rPr>
                <w:rFonts w:asciiTheme="minorHAnsi" w:hAnsiTheme="minorHAnsi"/>
                <w:lang w:eastAsia="en-US"/>
              </w:rPr>
              <w:t xml:space="preserve"> Cllr Smith </w:t>
            </w:r>
            <w:r w:rsidR="001904D1">
              <w:rPr>
                <w:rFonts w:asciiTheme="minorHAnsi" w:hAnsiTheme="minorHAnsi"/>
                <w:lang w:eastAsia="en-US"/>
              </w:rPr>
              <w:t>commented that there had been no further information from</w:t>
            </w:r>
            <w:r w:rsidR="00DA200C">
              <w:rPr>
                <w:rFonts w:asciiTheme="minorHAnsi" w:hAnsiTheme="minorHAnsi"/>
                <w:lang w:eastAsia="en-US"/>
              </w:rPr>
              <w:t xml:space="preserve"> Enjoy Leisure </w:t>
            </w:r>
            <w:r w:rsidR="001904D1">
              <w:rPr>
                <w:rFonts w:asciiTheme="minorHAnsi" w:hAnsiTheme="minorHAnsi"/>
                <w:lang w:eastAsia="en-US"/>
              </w:rPr>
              <w:t xml:space="preserve">about the opening of the putting greens, although it was understood this would be happening on </w:t>
            </w:r>
            <w:r w:rsidR="003163B6">
              <w:rPr>
                <w:rFonts w:asciiTheme="minorHAnsi" w:hAnsiTheme="minorHAnsi"/>
                <w:lang w:eastAsia="en-US"/>
              </w:rPr>
              <w:t>5</w:t>
            </w:r>
            <w:r w:rsidR="001904D1" w:rsidRPr="001904D1">
              <w:rPr>
                <w:rFonts w:asciiTheme="minorHAnsi" w:hAnsiTheme="minorHAnsi"/>
                <w:vertAlign w:val="superscript"/>
                <w:lang w:eastAsia="en-US"/>
              </w:rPr>
              <w:t>th</w:t>
            </w:r>
            <w:r w:rsidR="001904D1">
              <w:rPr>
                <w:rFonts w:asciiTheme="minorHAnsi" w:hAnsiTheme="minorHAnsi"/>
                <w:lang w:eastAsia="en-US"/>
              </w:rPr>
              <w:t xml:space="preserve"> June. </w:t>
            </w:r>
            <w:r w:rsidR="00DA200C">
              <w:rPr>
                <w:rFonts w:asciiTheme="minorHAnsi" w:hAnsiTheme="minorHAnsi"/>
                <w:lang w:eastAsia="en-US"/>
              </w:rPr>
              <w:t xml:space="preserve">She </w:t>
            </w:r>
            <w:r w:rsidR="001904D1">
              <w:rPr>
                <w:rFonts w:asciiTheme="minorHAnsi" w:hAnsiTheme="minorHAnsi"/>
                <w:lang w:eastAsia="en-US"/>
              </w:rPr>
              <w:t xml:space="preserve">would contact them to </w:t>
            </w:r>
            <w:r w:rsidR="003163B6">
              <w:rPr>
                <w:rFonts w:asciiTheme="minorHAnsi" w:hAnsiTheme="minorHAnsi"/>
                <w:lang w:eastAsia="en-US"/>
              </w:rPr>
              <w:t>ascertain what</w:t>
            </w:r>
            <w:r w:rsidR="00DA200C">
              <w:rPr>
                <w:rFonts w:asciiTheme="minorHAnsi" w:hAnsiTheme="minorHAnsi"/>
                <w:lang w:eastAsia="en-US"/>
              </w:rPr>
              <w:t xml:space="preserve"> the operating </w:t>
            </w:r>
            <w:r w:rsidR="003163B6">
              <w:rPr>
                <w:rFonts w:asciiTheme="minorHAnsi" w:hAnsiTheme="minorHAnsi"/>
                <w:lang w:eastAsia="en-US"/>
              </w:rPr>
              <w:t>conditions would</w:t>
            </w:r>
            <w:r w:rsidR="001904D1">
              <w:rPr>
                <w:rFonts w:asciiTheme="minorHAnsi" w:hAnsiTheme="minorHAnsi"/>
                <w:lang w:eastAsia="en-US"/>
              </w:rPr>
              <w:t xml:space="preserve"> be so </w:t>
            </w:r>
            <w:r w:rsidR="003163B6">
              <w:rPr>
                <w:rFonts w:asciiTheme="minorHAnsi" w:hAnsiTheme="minorHAnsi"/>
                <w:lang w:eastAsia="en-US"/>
              </w:rPr>
              <w:t>that a</w:t>
            </w:r>
            <w:r w:rsidR="00DA200C">
              <w:rPr>
                <w:rFonts w:asciiTheme="minorHAnsi" w:hAnsiTheme="minorHAnsi"/>
                <w:lang w:eastAsia="en-US"/>
              </w:rPr>
              <w:t xml:space="preserve"> decision on whether</w:t>
            </w:r>
            <w:r w:rsidR="001904D1">
              <w:rPr>
                <w:rFonts w:asciiTheme="minorHAnsi" w:hAnsiTheme="minorHAnsi"/>
                <w:lang w:eastAsia="en-US"/>
              </w:rPr>
              <w:t xml:space="preserve"> or when</w:t>
            </w:r>
            <w:r w:rsidR="00DA200C">
              <w:rPr>
                <w:rFonts w:asciiTheme="minorHAnsi" w:hAnsiTheme="minorHAnsi"/>
                <w:lang w:eastAsia="en-US"/>
              </w:rPr>
              <w:t xml:space="preserve"> to hold the competition </w:t>
            </w:r>
            <w:r w:rsidR="001904D1">
              <w:rPr>
                <w:rFonts w:asciiTheme="minorHAnsi" w:hAnsiTheme="minorHAnsi"/>
                <w:lang w:eastAsia="en-US"/>
              </w:rPr>
              <w:t xml:space="preserve">would be </w:t>
            </w:r>
            <w:r w:rsidR="003163B6">
              <w:rPr>
                <w:rFonts w:asciiTheme="minorHAnsi" w:hAnsiTheme="minorHAnsi"/>
                <w:lang w:eastAsia="en-US"/>
              </w:rPr>
              <w:t>made</w:t>
            </w:r>
            <w:r w:rsidR="00DA200C">
              <w:rPr>
                <w:rFonts w:asciiTheme="minorHAnsi" w:hAnsiTheme="minorHAnsi"/>
                <w:lang w:eastAsia="en-US"/>
              </w:rPr>
              <w:t>.</w:t>
            </w:r>
          </w:p>
          <w:p w:rsidR="00DA200C" w:rsidRDefault="00DA200C" w:rsidP="001904D1">
            <w:pPr>
              <w:jc w:val="both"/>
              <w:rPr>
                <w:rFonts w:asciiTheme="minorHAnsi" w:hAnsiTheme="minorHAnsi"/>
                <w:lang w:eastAsia="en-US"/>
              </w:rPr>
            </w:pPr>
          </w:p>
          <w:p w:rsidR="003163B6" w:rsidRDefault="00821983" w:rsidP="001904D1">
            <w:pPr>
              <w:jc w:val="both"/>
              <w:rPr>
                <w:rFonts w:asciiTheme="minorHAnsi" w:hAnsiTheme="minorHAnsi"/>
                <w:lang w:eastAsia="en-US"/>
              </w:rPr>
            </w:pPr>
            <w:r>
              <w:rPr>
                <w:rFonts w:asciiTheme="minorHAnsi" w:hAnsiTheme="minorHAnsi"/>
                <w:lang w:eastAsia="en-US"/>
              </w:rPr>
              <w:t>5</w:t>
            </w:r>
            <w:r w:rsidR="003163B6">
              <w:rPr>
                <w:rFonts w:asciiTheme="minorHAnsi" w:hAnsiTheme="minorHAnsi"/>
                <w:lang w:eastAsia="en-US"/>
              </w:rPr>
              <w:t xml:space="preserve">.5 – </w:t>
            </w:r>
            <w:r w:rsidR="003163B6">
              <w:rPr>
                <w:rFonts w:asciiTheme="minorHAnsi" w:hAnsiTheme="minorHAnsi"/>
                <w:b/>
                <w:i/>
                <w:lang w:eastAsia="en-US"/>
              </w:rPr>
              <w:t>7.2 North Berwick in Bloom:</w:t>
            </w:r>
            <w:r w:rsidR="00826C65">
              <w:rPr>
                <w:rFonts w:asciiTheme="minorHAnsi" w:hAnsiTheme="minorHAnsi"/>
                <w:lang w:eastAsia="en-US"/>
              </w:rPr>
              <w:t xml:space="preserve"> An e-mail from the Chairman of </w:t>
            </w:r>
            <w:proofErr w:type="spellStart"/>
            <w:r w:rsidR="00826C65">
              <w:rPr>
                <w:rFonts w:asciiTheme="minorHAnsi" w:hAnsiTheme="minorHAnsi"/>
                <w:lang w:eastAsia="en-US"/>
              </w:rPr>
              <w:t>NBiB</w:t>
            </w:r>
            <w:proofErr w:type="spellEnd"/>
            <w:r w:rsidR="00826C65">
              <w:rPr>
                <w:rFonts w:asciiTheme="minorHAnsi" w:hAnsiTheme="minorHAnsi"/>
                <w:lang w:eastAsia="en-US"/>
              </w:rPr>
              <w:t xml:space="preserve"> thanking the Community Council for its £500 donation towards the cost of the planters had been received.</w:t>
            </w:r>
          </w:p>
          <w:p w:rsidR="00826C65" w:rsidRPr="00826C65" w:rsidRDefault="00826C65" w:rsidP="001904D1">
            <w:pPr>
              <w:jc w:val="both"/>
              <w:rPr>
                <w:rFonts w:asciiTheme="minorHAnsi" w:hAnsiTheme="minorHAnsi"/>
                <w:lang w:eastAsia="en-US"/>
              </w:rPr>
            </w:pPr>
          </w:p>
          <w:p w:rsidR="003163B6" w:rsidRDefault="00821983" w:rsidP="003163B6">
            <w:pPr>
              <w:jc w:val="both"/>
              <w:rPr>
                <w:rFonts w:asciiTheme="minorHAnsi" w:hAnsiTheme="minorHAnsi"/>
                <w:lang w:eastAsia="en-US"/>
              </w:rPr>
            </w:pPr>
            <w:r>
              <w:rPr>
                <w:rFonts w:asciiTheme="minorHAnsi" w:hAnsiTheme="minorHAnsi"/>
                <w:lang w:eastAsia="en-US"/>
              </w:rPr>
              <w:t>5</w:t>
            </w:r>
            <w:r w:rsidR="003163B6">
              <w:rPr>
                <w:rFonts w:asciiTheme="minorHAnsi" w:hAnsiTheme="minorHAnsi"/>
                <w:lang w:eastAsia="en-US"/>
              </w:rPr>
              <w:t xml:space="preserve">.6 – </w:t>
            </w:r>
            <w:r w:rsidR="003163B6">
              <w:rPr>
                <w:rFonts w:asciiTheme="minorHAnsi" w:hAnsiTheme="minorHAnsi"/>
                <w:b/>
                <w:i/>
                <w:lang w:eastAsia="en-US"/>
              </w:rPr>
              <w:t xml:space="preserve">12.1 Common Good </w:t>
            </w:r>
            <w:proofErr w:type="gramStart"/>
            <w:r w:rsidR="003163B6">
              <w:rPr>
                <w:rFonts w:asciiTheme="minorHAnsi" w:hAnsiTheme="minorHAnsi"/>
                <w:b/>
                <w:i/>
                <w:lang w:eastAsia="en-US"/>
              </w:rPr>
              <w:t>Fund</w:t>
            </w:r>
            <w:proofErr w:type="gramEnd"/>
            <w:r w:rsidR="003163B6">
              <w:rPr>
                <w:rFonts w:asciiTheme="minorHAnsi" w:hAnsiTheme="minorHAnsi"/>
                <w:b/>
                <w:i/>
                <w:lang w:eastAsia="en-US"/>
              </w:rPr>
              <w:t>:</w:t>
            </w:r>
            <w:r w:rsidR="00826C65">
              <w:rPr>
                <w:rFonts w:asciiTheme="minorHAnsi" w:hAnsiTheme="minorHAnsi"/>
                <w:lang w:eastAsia="en-US"/>
              </w:rPr>
              <w:t xml:space="preserve"> ELC Cllr Goodfellow had confirmed that the external work to the Old Council Chambers would be carried out in October. A separate application for the internal work would require to be submitted.</w:t>
            </w:r>
          </w:p>
          <w:p w:rsidR="00826C65" w:rsidRPr="00826C65" w:rsidRDefault="00826C65" w:rsidP="003163B6">
            <w:pPr>
              <w:jc w:val="both"/>
              <w:rPr>
                <w:rFonts w:asciiTheme="minorHAnsi" w:hAnsiTheme="minorHAnsi"/>
                <w:lang w:eastAsia="en-US"/>
              </w:rPr>
            </w:pPr>
          </w:p>
          <w:p w:rsidR="003163B6" w:rsidRPr="00826C65" w:rsidRDefault="00821983" w:rsidP="003163B6">
            <w:pPr>
              <w:jc w:val="both"/>
              <w:rPr>
                <w:rFonts w:asciiTheme="minorHAnsi" w:hAnsiTheme="minorHAnsi"/>
                <w:lang w:eastAsia="en-US"/>
              </w:rPr>
            </w:pPr>
            <w:r>
              <w:rPr>
                <w:rFonts w:asciiTheme="minorHAnsi" w:hAnsiTheme="minorHAnsi"/>
                <w:lang w:eastAsia="en-US"/>
              </w:rPr>
              <w:t>5</w:t>
            </w:r>
            <w:r w:rsidR="003163B6" w:rsidRPr="003163B6">
              <w:rPr>
                <w:rFonts w:asciiTheme="minorHAnsi" w:hAnsiTheme="minorHAnsi"/>
                <w:lang w:eastAsia="en-US"/>
              </w:rPr>
              <w:t>.7</w:t>
            </w:r>
            <w:r w:rsidR="003163B6">
              <w:rPr>
                <w:rFonts w:asciiTheme="minorHAnsi" w:hAnsiTheme="minorHAnsi"/>
                <w:lang w:eastAsia="en-US"/>
              </w:rPr>
              <w:t xml:space="preserve"> – </w:t>
            </w:r>
            <w:r w:rsidR="003163B6">
              <w:rPr>
                <w:rFonts w:asciiTheme="minorHAnsi" w:hAnsiTheme="minorHAnsi"/>
                <w:b/>
                <w:i/>
                <w:lang w:eastAsia="en-US"/>
              </w:rPr>
              <w:t>Frank Bryant lorries:</w:t>
            </w:r>
            <w:r w:rsidR="00461BCC">
              <w:rPr>
                <w:rFonts w:asciiTheme="minorHAnsi" w:hAnsiTheme="minorHAnsi"/>
                <w:lang w:eastAsia="en-US"/>
              </w:rPr>
              <w:t xml:space="preserve"> N</w:t>
            </w:r>
            <w:r w:rsidR="00826C65">
              <w:rPr>
                <w:rFonts w:asciiTheme="minorHAnsi" w:hAnsiTheme="minorHAnsi"/>
                <w:lang w:eastAsia="en-US"/>
              </w:rPr>
              <w:t>either of the developers to the east of the town had admitted responsibility for the speeding lorries but it was no longer a problem.</w:t>
            </w:r>
          </w:p>
          <w:p w:rsidR="003163B6" w:rsidRPr="003163B6" w:rsidRDefault="003163B6" w:rsidP="003163B6">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1904D1" w:rsidP="001904D1">
            <w:pPr>
              <w:rPr>
                <w:rFonts w:asciiTheme="minorHAnsi" w:hAnsiTheme="minorHAnsi"/>
                <w:lang w:eastAsia="en-US"/>
              </w:rPr>
            </w:pPr>
            <w:r>
              <w:rPr>
                <w:rFonts w:asciiTheme="minorHAnsi" w:hAnsiTheme="minorHAnsi"/>
                <w:lang w:eastAsia="en-US"/>
              </w:rPr>
              <w:t>JLH</w:t>
            </w: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p>
          <w:p w:rsidR="003163B6" w:rsidRDefault="003163B6" w:rsidP="001904D1">
            <w:pPr>
              <w:rPr>
                <w:rFonts w:asciiTheme="minorHAnsi" w:hAnsiTheme="minorHAnsi"/>
                <w:lang w:eastAsia="en-US"/>
              </w:rPr>
            </w:pPr>
            <w:r>
              <w:rPr>
                <w:rFonts w:asciiTheme="minorHAnsi" w:hAnsiTheme="minorHAnsi"/>
                <w:lang w:eastAsia="en-US"/>
              </w:rPr>
              <w:t>KES</w:t>
            </w: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3163B6" w:rsidP="001904D1">
            <w:pPr>
              <w:rPr>
                <w:rFonts w:asciiTheme="minorHAnsi" w:hAnsiTheme="minorHAnsi"/>
                <w:b/>
                <w:color w:val="000000" w:themeColor="text1"/>
                <w:lang w:eastAsia="en-US"/>
              </w:rPr>
            </w:pPr>
            <w:r>
              <w:rPr>
                <w:rFonts w:asciiTheme="minorHAnsi" w:hAnsiTheme="minorHAnsi"/>
                <w:b/>
                <w:color w:val="000000" w:themeColor="text1"/>
                <w:lang w:eastAsia="en-US"/>
              </w:rPr>
              <w:lastRenderedPageBreak/>
              <w:t>6</w:t>
            </w:r>
            <w:r w:rsidR="00DA200C">
              <w:rPr>
                <w:rFonts w:asciiTheme="minorHAnsi" w:hAnsiTheme="minorHAnsi"/>
                <w:b/>
                <w:color w:val="000000" w:themeColor="text1"/>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DA200C" w:rsidRDefault="00821983" w:rsidP="001904D1">
            <w:pPr>
              <w:jc w:val="both"/>
              <w:rPr>
                <w:rFonts w:asciiTheme="minorHAnsi" w:hAnsiTheme="minorHAnsi"/>
                <w:lang w:eastAsia="en-US"/>
              </w:rPr>
            </w:pPr>
            <w:r>
              <w:rPr>
                <w:rFonts w:asciiTheme="minorHAnsi" w:hAnsiTheme="minorHAnsi"/>
                <w:lang w:eastAsia="en-US"/>
              </w:rPr>
              <w:t>6</w:t>
            </w:r>
            <w:r w:rsidR="00DA200C">
              <w:rPr>
                <w:rFonts w:asciiTheme="minorHAnsi" w:hAnsiTheme="minorHAnsi"/>
                <w:lang w:eastAsia="en-US"/>
              </w:rPr>
              <w:t>.1 This month’s police report, which had been circulated beforehand, was taken as read.</w:t>
            </w:r>
          </w:p>
          <w:p w:rsidR="00DA200C" w:rsidRDefault="00DA200C" w:rsidP="001904D1">
            <w:pPr>
              <w:jc w:val="both"/>
              <w:rPr>
                <w:rFonts w:asciiTheme="minorHAnsi" w:hAnsiTheme="minorHAnsi"/>
                <w:lang w:eastAsia="en-US"/>
              </w:rPr>
            </w:pPr>
          </w:p>
          <w:p w:rsidR="00DA200C" w:rsidRDefault="00821983" w:rsidP="001904D1">
            <w:pPr>
              <w:jc w:val="both"/>
              <w:rPr>
                <w:rFonts w:asciiTheme="minorHAnsi" w:hAnsiTheme="minorHAnsi"/>
                <w:lang w:eastAsia="en-US"/>
              </w:rPr>
            </w:pPr>
            <w:r>
              <w:rPr>
                <w:rFonts w:asciiTheme="minorHAnsi" w:hAnsiTheme="minorHAnsi"/>
                <w:lang w:eastAsia="en-US"/>
              </w:rPr>
              <w:t>6</w:t>
            </w:r>
            <w:r w:rsidR="00DA200C">
              <w:rPr>
                <w:rFonts w:asciiTheme="minorHAnsi" w:hAnsiTheme="minorHAnsi"/>
                <w:lang w:eastAsia="en-US"/>
              </w:rPr>
              <w:t xml:space="preserve">.2 It was noted that PC Dougie Kerr </w:t>
            </w:r>
            <w:r w:rsidR="003163B6">
              <w:rPr>
                <w:rFonts w:asciiTheme="minorHAnsi" w:hAnsiTheme="minorHAnsi"/>
                <w:lang w:eastAsia="en-US"/>
              </w:rPr>
              <w:t>was now in</w:t>
            </w:r>
            <w:r w:rsidR="00DA200C">
              <w:rPr>
                <w:rFonts w:asciiTheme="minorHAnsi" w:hAnsiTheme="minorHAnsi"/>
                <w:lang w:eastAsia="en-US"/>
              </w:rPr>
              <w:t xml:space="preserve"> the community post</w:t>
            </w:r>
            <w:r w:rsidR="003163B6">
              <w:rPr>
                <w:rFonts w:asciiTheme="minorHAnsi" w:hAnsiTheme="minorHAnsi"/>
                <w:lang w:eastAsia="en-US"/>
              </w:rPr>
              <w:t xml:space="preserve"> and that</w:t>
            </w:r>
            <w:r w:rsidR="00DA200C">
              <w:rPr>
                <w:rFonts w:asciiTheme="minorHAnsi" w:hAnsiTheme="minorHAnsi"/>
                <w:lang w:eastAsia="en-US"/>
              </w:rPr>
              <w:t xml:space="preserve"> PC Marco Crolla </w:t>
            </w:r>
            <w:r w:rsidR="003163B6">
              <w:rPr>
                <w:rFonts w:asciiTheme="minorHAnsi" w:hAnsiTheme="minorHAnsi"/>
                <w:lang w:eastAsia="en-US"/>
              </w:rPr>
              <w:t>would be joining him the following day</w:t>
            </w:r>
            <w:r w:rsidR="00DA200C">
              <w:rPr>
                <w:rFonts w:asciiTheme="minorHAnsi" w:hAnsiTheme="minorHAnsi"/>
                <w:lang w:eastAsia="en-US"/>
              </w:rPr>
              <w:t>.</w:t>
            </w:r>
          </w:p>
          <w:p w:rsidR="00DA200C" w:rsidRDefault="00DA200C" w:rsidP="001904D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Pr="003163B6" w:rsidRDefault="003163B6" w:rsidP="001904D1">
            <w:pPr>
              <w:rPr>
                <w:rFonts w:asciiTheme="minorHAnsi" w:hAnsiTheme="minorHAnsi"/>
                <w:color w:val="FF0000"/>
                <w:lang w:eastAsia="en-US"/>
              </w:rPr>
            </w:pPr>
            <w:r w:rsidRPr="00461BCC">
              <w:rPr>
                <w:rFonts w:asciiTheme="minorHAnsi" w:hAnsiTheme="minorHAnsi"/>
                <w:b/>
                <w:lang w:eastAsia="en-US"/>
              </w:rPr>
              <w:t>7</w:t>
            </w:r>
            <w:r w:rsidR="00DA200C" w:rsidRPr="00461BCC">
              <w:rPr>
                <w:rFonts w:asciiTheme="minorHAnsi" w:hAnsiTheme="minorHAnsi"/>
                <w:b/>
                <w:lang w:eastAsia="en-US"/>
              </w:rPr>
              <w:t xml:space="preserve">  Planning</w:t>
            </w:r>
            <w:r w:rsidR="00DA200C" w:rsidRPr="003163B6">
              <w:rPr>
                <w:rFonts w:asciiTheme="minorHAnsi" w:hAnsiTheme="minorHAnsi"/>
                <w:b/>
                <w:color w:val="FF0000"/>
                <w:lang w:eastAsia="en-US"/>
              </w:rPr>
              <w:t xml:space="preserve"> </w:t>
            </w:r>
            <w:r w:rsidR="00DA200C" w:rsidRPr="00461BCC">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DA200C" w:rsidRDefault="00821983" w:rsidP="001904D1">
            <w:pPr>
              <w:jc w:val="both"/>
              <w:rPr>
                <w:rFonts w:asciiTheme="minorHAnsi" w:hAnsiTheme="minorHAnsi" w:cstheme="minorHAnsi"/>
                <w:lang w:eastAsia="en-US"/>
              </w:rPr>
            </w:pPr>
            <w:r>
              <w:rPr>
                <w:rFonts w:asciiTheme="minorHAnsi" w:hAnsiTheme="minorHAnsi" w:cstheme="minorHAnsi"/>
                <w:lang w:eastAsia="en-US"/>
              </w:rPr>
              <w:t>7</w:t>
            </w:r>
            <w:r w:rsidR="00DA200C">
              <w:rPr>
                <w:rFonts w:asciiTheme="minorHAnsi" w:hAnsiTheme="minorHAnsi" w:cstheme="minorHAnsi"/>
                <w:lang w:eastAsia="en-US"/>
              </w:rPr>
              <w:t xml:space="preserve">.1 The </w:t>
            </w:r>
            <w:r w:rsidR="003163B6">
              <w:rPr>
                <w:rFonts w:asciiTheme="minorHAnsi" w:hAnsiTheme="minorHAnsi" w:cstheme="minorHAnsi"/>
                <w:lang w:eastAsia="en-US"/>
              </w:rPr>
              <w:t xml:space="preserve">May </w:t>
            </w:r>
            <w:r w:rsidR="00DA200C">
              <w:rPr>
                <w:rFonts w:asciiTheme="minorHAnsi" w:hAnsiTheme="minorHAnsi" w:cstheme="minorHAnsi"/>
                <w:lang w:eastAsia="en-US"/>
              </w:rPr>
              <w:t>planning applications were led by Cllr Maher.</w:t>
            </w:r>
          </w:p>
          <w:p w:rsidR="00DA200C" w:rsidRDefault="00DA200C" w:rsidP="001904D1">
            <w:pPr>
              <w:jc w:val="both"/>
              <w:rPr>
                <w:rFonts w:asciiTheme="minorHAnsi" w:hAnsiTheme="minorHAnsi" w:cstheme="minorHAnsi"/>
                <w:lang w:eastAsia="en-US"/>
              </w:rPr>
            </w:pPr>
          </w:p>
          <w:p w:rsidR="00DA200C" w:rsidRDefault="00821983" w:rsidP="001904D1">
            <w:pPr>
              <w:jc w:val="both"/>
              <w:rPr>
                <w:rFonts w:asciiTheme="minorHAnsi" w:hAnsiTheme="minorHAnsi" w:cstheme="minorHAnsi"/>
                <w:lang w:eastAsia="en-US"/>
              </w:rPr>
            </w:pPr>
            <w:r>
              <w:rPr>
                <w:rFonts w:asciiTheme="minorHAnsi" w:hAnsiTheme="minorHAnsi" w:cstheme="minorHAnsi"/>
                <w:lang w:eastAsia="en-US"/>
              </w:rPr>
              <w:t>7</w:t>
            </w:r>
            <w:r w:rsidR="00DA200C">
              <w:rPr>
                <w:rFonts w:asciiTheme="minorHAnsi" w:hAnsiTheme="minorHAnsi" w:cstheme="minorHAnsi"/>
                <w:lang w:eastAsia="en-US"/>
              </w:rPr>
              <w:t xml:space="preserve">.2 The following new applications had been viewed beforehand and, following a brief discussion, no comments were made – </w:t>
            </w:r>
          </w:p>
          <w:p w:rsidR="00DA200C" w:rsidRDefault="00DA200C" w:rsidP="001904D1">
            <w:pPr>
              <w:jc w:val="both"/>
              <w:rPr>
                <w:rFonts w:asciiTheme="minorHAnsi" w:hAnsiTheme="minorHAnsi" w:cstheme="minorHAnsi"/>
                <w:lang w:eastAsia="en-US"/>
              </w:rPr>
            </w:pPr>
          </w:p>
          <w:p w:rsidR="00DA200C" w:rsidRP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lastRenderedPageBreak/>
              <w:t>Law Primary School –</w:t>
            </w:r>
            <w:r>
              <w:rPr>
                <w:rFonts w:asciiTheme="minorHAnsi" w:hAnsiTheme="minorHAnsi" w:cstheme="minorHAnsi"/>
                <w:color w:val="262626"/>
                <w:sz w:val="24"/>
                <w:szCs w:val="24"/>
                <w:shd w:val="clear" w:color="auto" w:fill="FFFFFF"/>
              </w:rPr>
              <w:t xml:space="preserve"> alterations to building</w:t>
            </w:r>
          </w:p>
          <w:p w:rsidR="00DA200C" w:rsidRP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5a Dirleton Avenue – </w:t>
            </w:r>
            <w:r>
              <w:rPr>
                <w:rFonts w:asciiTheme="minorHAnsi" w:hAnsiTheme="minorHAnsi" w:cstheme="minorHAnsi"/>
                <w:color w:val="262626"/>
                <w:sz w:val="24"/>
                <w:szCs w:val="24"/>
                <w:shd w:val="clear" w:color="auto" w:fill="FFFFFF"/>
              </w:rPr>
              <w:t>installation of roof window</w:t>
            </w:r>
          </w:p>
          <w:p w:rsidR="00DA200C"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 Marmion Road – </w:t>
            </w:r>
            <w:r>
              <w:rPr>
                <w:rFonts w:asciiTheme="minorHAnsi" w:hAnsiTheme="minorHAnsi" w:cstheme="minorHAnsi"/>
                <w:color w:val="262626"/>
                <w:sz w:val="24"/>
                <w:szCs w:val="24"/>
                <w:shd w:val="clear" w:color="auto" w:fill="FFFFFF"/>
              </w:rPr>
              <w:t>alterations to house</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9 The Quadrant –</w:t>
            </w:r>
            <w:r>
              <w:rPr>
                <w:rFonts w:asciiTheme="minorHAnsi" w:hAnsiTheme="minorHAnsi" w:cstheme="minorHAnsi"/>
                <w:color w:val="262626"/>
                <w:sz w:val="24"/>
                <w:szCs w:val="24"/>
                <w:shd w:val="clear" w:color="auto" w:fill="FFFFFF"/>
              </w:rPr>
              <w:t xml:space="preserve"> alterations to building</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9 </w:t>
            </w:r>
            <w:proofErr w:type="spellStart"/>
            <w:r>
              <w:rPr>
                <w:rFonts w:asciiTheme="minorHAnsi" w:hAnsiTheme="minorHAnsi" w:cstheme="minorHAnsi"/>
                <w:b/>
                <w:i/>
                <w:color w:val="262626"/>
                <w:sz w:val="24"/>
                <w:szCs w:val="24"/>
                <w:shd w:val="clear" w:color="auto" w:fill="FFFFFF"/>
              </w:rPr>
              <w:t>Marly</w:t>
            </w:r>
            <w:proofErr w:type="spellEnd"/>
            <w:r>
              <w:rPr>
                <w:rFonts w:asciiTheme="minorHAnsi" w:hAnsiTheme="minorHAnsi" w:cstheme="minorHAnsi"/>
                <w:b/>
                <w:i/>
                <w:color w:val="262626"/>
                <w:sz w:val="24"/>
                <w:szCs w:val="24"/>
                <w:shd w:val="clear" w:color="auto" w:fill="FFFFFF"/>
              </w:rPr>
              <w:t xml:space="preserve"> Green –</w:t>
            </w:r>
            <w:r>
              <w:rPr>
                <w:rFonts w:asciiTheme="minorHAnsi" w:hAnsiTheme="minorHAnsi" w:cstheme="minorHAnsi"/>
                <w:color w:val="262626"/>
                <w:sz w:val="24"/>
                <w:szCs w:val="24"/>
                <w:shd w:val="clear" w:color="auto" w:fill="FFFFFF"/>
              </w:rPr>
              <w:t xml:space="preserve"> extensions and part re-roofing of house</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28 Rhodes Park –</w:t>
            </w:r>
            <w:r>
              <w:rPr>
                <w:rFonts w:asciiTheme="minorHAnsi" w:hAnsiTheme="minorHAnsi" w:cstheme="minorHAnsi"/>
                <w:color w:val="262626"/>
                <w:sz w:val="24"/>
                <w:szCs w:val="24"/>
                <w:shd w:val="clear" w:color="auto" w:fill="FFFFFF"/>
              </w:rPr>
              <w:t xml:space="preserve"> extension to house and formation of decked area – consent already granted [certificate of lawful development]</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26 Forth Street –</w:t>
            </w:r>
            <w:r>
              <w:rPr>
                <w:rFonts w:asciiTheme="minorHAnsi" w:hAnsiTheme="minorHAnsi" w:cstheme="minorHAnsi"/>
                <w:color w:val="262626"/>
                <w:sz w:val="24"/>
                <w:szCs w:val="24"/>
                <w:shd w:val="clear" w:color="auto" w:fill="FFFFFF"/>
              </w:rPr>
              <w:t xml:space="preserve"> painting frontage of house</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Balgone</w:t>
            </w:r>
            <w:proofErr w:type="spellEnd"/>
            <w:r>
              <w:rPr>
                <w:rFonts w:asciiTheme="minorHAnsi" w:hAnsiTheme="minorHAnsi" w:cstheme="minorHAnsi"/>
                <w:b/>
                <w:i/>
                <w:color w:val="262626"/>
                <w:sz w:val="24"/>
                <w:szCs w:val="24"/>
                <w:shd w:val="clear" w:color="auto" w:fill="FFFFFF"/>
              </w:rPr>
              <w:t xml:space="preserve"> Dean, Kingston –</w:t>
            </w:r>
            <w:r>
              <w:rPr>
                <w:rFonts w:asciiTheme="minorHAnsi" w:hAnsiTheme="minorHAnsi" w:cstheme="minorHAnsi"/>
                <w:color w:val="262626"/>
                <w:sz w:val="24"/>
                <w:szCs w:val="24"/>
                <w:shd w:val="clear" w:color="auto" w:fill="FFFFFF"/>
              </w:rPr>
              <w:t xml:space="preserve"> erection of porch</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Engine Cottage, Abbotsford Road –</w:t>
            </w:r>
            <w:r>
              <w:rPr>
                <w:rFonts w:asciiTheme="minorHAnsi" w:hAnsiTheme="minorHAnsi" w:cstheme="minorHAnsi"/>
                <w:color w:val="262626"/>
                <w:sz w:val="24"/>
                <w:szCs w:val="24"/>
                <w:shd w:val="clear" w:color="auto" w:fill="FFFFFF"/>
              </w:rPr>
              <w:t xml:space="preserve"> extension to house and car port and formation of hardstanding area</w:t>
            </w:r>
          </w:p>
          <w:p w:rsidR="005C1E04" w:rsidRDefault="005C1E04" w:rsidP="001904D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18 Marine Parade –</w:t>
            </w:r>
            <w:r>
              <w:rPr>
                <w:rFonts w:asciiTheme="minorHAnsi" w:hAnsiTheme="minorHAnsi" w:cstheme="minorHAnsi"/>
                <w:color w:val="262626"/>
                <w:sz w:val="24"/>
                <w:szCs w:val="24"/>
                <w:shd w:val="clear" w:color="auto" w:fill="FFFFFF"/>
              </w:rPr>
              <w:t xml:space="preserve"> replacement windows</w:t>
            </w:r>
          </w:p>
          <w:p w:rsidR="005C1E04" w:rsidRPr="005C1E04" w:rsidRDefault="005C1E04" w:rsidP="001904D1">
            <w:pPr>
              <w:pStyle w:val="PlainText"/>
              <w:ind w:left="720"/>
              <w:jc w:val="both"/>
              <w:rPr>
                <w:rFonts w:asciiTheme="minorHAnsi" w:hAnsiTheme="minorHAnsi" w:cstheme="minorHAnsi"/>
                <w:color w:val="262626"/>
                <w:sz w:val="24"/>
                <w:szCs w:val="24"/>
                <w:shd w:val="clear" w:color="auto" w:fill="FFFFFF"/>
              </w:rPr>
            </w:pPr>
          </w:p>
          <w:p w:rsidR="00DA200C" w:rsidRDefault="00821983" w:rsidP="001904D1">
            <w:pPr>
              <w:jc w:val="both"/>
              <w:rPr>
                <w:rFonts w:asciiTheme="minorHAnsi" w:hAnsiTheme="minorHAnsi" w:cstheme="minorHAnsi"/>
                <w:lang w:eastAsia="en-US"/>
              </w:rPr>
            </w:pPr>
            <w:r>
              <w:rPr>
                <w:rFonts w:asciiTheme="minorHAnsi" w:hAnsiTheme="minorHAnsi" w:cstheme="minorHAnsi"/>
                <w:lang w:eastAsia="en-US"/>
              </w:rPr>
              <w:t>7</w:t>
            </w:r>
            <w:r w:rsidR="00DA200C" w:rsidRPr="00E802D9">
              <w:rPr>
                <w:rFonts w:asciiTheme="minorHAnsi" w:hAnsiTheme="minorHAnsi" w:cstheme="minorHAnsi"/>
                <w:lang w:eastAsia="en-US"/>
              </w:rPr>
              <w:t xml:space="preserve">.3 </w:t>
            </w:r>
            <w:r w:rsidR="00711BA7">
              <w:rPr>
                <w:rFonts w:asciiTheme="minorHAnsi" w:hAnsiTheme="minorHAnsi" w:cstheme="minorHAnsi"/>
                <w:lang w:eastAsia="en-US"/>
              </w:rPr>
              <w:t>The following new applications were viewed, discussed and commented on as follows –</w:t>
            </w:r>
          </w:p>
          <w:p w:rsidR="00711BA7" w:rsidRDefault="00711BA7" w:rsidP="001904D1">
            <w:pPr>
              <w:jc w:val="both"/>
              <w:rPr>
                <w:rFonts w:asciiTheme="minorHAnsi" w:hAnsiTheme="minorHAnsi" w:cstheme="minorHAnsi"/>
                <w:lang w:eastAsia="en-US"/>
              </w:rPr>
            </w:pPr>
          </w:p>
          <w:p w:rsidR="00711BA7" w:rsidRDefault="00711BA7" w:rsidP="00711BA7">
            <w:pPr>
              <w:ind w:left="720"/>
              <w:jc w:val="both"/>
              <w:rPr>
                <w:rFonts w:asciiTheme="minorHAnsi" w:hAnsiTheme="minorHAnsi" w:cstheme="minorHAnsi"/>
                <w:lang w:eastAsia="en-US"/>
              </w:rPr>
            </w:pPr>
            <w:r>
              <w:rPr>
                <w:rFonts w:asciiTheme="minorHAnsi" w:hAnsiTheme="minorHAnsi" w:cstheme="minorHAnsi"/>
                <w:b/>
                <w:i/>
                <w:lang w:eastAsia="en-US"/>
              </w:rPr>
              <w:t>27 High Street –</w:t>
            </w:r>
            <w:r>
              <w:rPr>
                <w:rFonts w:asciiTheme="minorHAnsi" w:hAnsiTheme="minorHAnsi" w:cstheme="minorHAnsi"/>
                <w:lang w:eastAsia="en-US"/>
              </w:rPr>
              <w:t xml:space="preserve"> after discussion it was agreed not to comment on the planning application for the change of use of shop (class 1) to office (class 2)</w:t>
            </w:r>
          </w:p>
          <w:p w:rsidR="00711BA7" w:rsidRDefault="00711BA7" w:rsidP="00711BA7">
            <w:pPr>
              <w:ind w:left="720"/>
              <w:jc w:val="both"/>
              <w:rPr>
                <w:rFonts w:asciiTheme="minorHAnsi" w:hAnsiTheme="minorHAnsi" w:cstheme="minorHAnsi"/>
                <w:lang w:eastAsia="en-US"/>
              </w:rPr>
            </w:pPr>
            <w:r>
              <w:rPr>
                <w:rFonts w:asciiTheme="minorHAnsi" w:hAnsiTheme="minorHAnsi" w:cstheme="minorHAnsi"/>
                <w:b/>
                <w:i/>
                <w:lang w:eastAsia="en-US"/>
              </w:rPr>
              <w:t>Land south of Anchor House, 1 Ware Road –</w:t>
            </w:r>
            <w:r>
              <w:rPr>
                <w:rFonts w:asciiTheme="minorHAnsi" w:hAnsiTheme="minorHAnsi" w:cstheme="minorHAnsi"/>
                <w:lang w:eastAsia="en-US"/>
              </w:rPr>
              <w:t xml:space="preserve"> after discussion it was agreed not to comment on the planning application for the erection of 1 house with home office and associated works</w:t>
            </w:r>
          </w:p>
          <w:p w:rsidR="00711BA7" w:rsidRDefault="00711BA7" w:rsidP="00711BA7">
            <w:pPr>
              <w:ind w:left="720"/>
              <w:jc w:val="both"/>
              <w:rPr>
                <w:rFonts w:asciiTheme="minorHAnsi" w:hAnsiTheme="minorHAnsi" w:cstheme="minorHAnsi"/>
                <w:lang w:eastAsia="en-US"/>
              </w:rPr>
            </w:pPr>
            <w:r>
              <w:rPr>
                <w:rFonts w:asciiTheme="minorHAnsi" w:hAnsiTheme="minorHAnsi" w:cstheme="minorHAnsi"/>
                <w:b/>
                <w:i/>
                <w:lang w:eastAsia="en-US"/>
              </w:rPr>
              <w:t>48-</w:t>
            </w:r>
            <w:r w:rsidRPr="00711BA7">
              <w:rPr>
                <w:rFonts w:asciiTheme="minorHAnsi" w:hAnsiTheme="minorHAnsi" w:cstheme="minorHAnsi"/>
                <w:b/>
                <w:i/>
                <w:lang w:eastAsia="en-US"/>
              </w:rPr>
              <w:t>52 Dunbar Road</w:t>
            </w:r>
            <w:r>
              <w:rPr>
                <w:rFonts w:asciiTheme="minorHAnsi" w:hAnsiTheme="minorHAnsi" w:cstheme="minorHAnsi"/>
                <w:lang w:eastAsia="en-US"/>
              </w:rPr>
              <w:t xml:space="preserve"> </w:t>
            </w:r>
            <w:r w:rsidR="00A34E9B">
              <w:rPr>
                <w:rFonts w:asciiTheme="minorHAnsi" w:hAnsiTheme="minorHAnsi" w:cstheme="minorHAnsi"/>
                <w:lang w:eastAsia="en-US"/>
              </w:rPr>
              <w:t>–</w:t>
            </w:r>
            <w:r>
              <w:rPr>
                <w:rFonts w:asciiTheme="minorHAnsi" w:hAnsiTheme="minorHAnsi" w:cstheme="minorHAnsi"/>
                <w:lang w:eastAsia="en-US"/>
              </w:rPr>
              <w:t xml:space="preserve"> </w:t>
            </w:r>
            <w:r w:rsidR="00A34E9B">
              <w:rPr>
                <w:rFonts w:asciiTheme="minorHAnsi" w:hAnsiTheme="minorHAnsi" w:cstheme="minorHAnsi"/>
                <w:lang w:eastAsia="en-US"/>
              </w:rPr>
              <w:t xml:space="preserve">after discussion it was agreed to object to the application for variation of condition 1 of planning permission 20/01120/P to allow </w:t>
            </w:r>
            <w:proofErr w:type="spellStart"/>
            <w:r w:rsidR="00A34E9B">
              <w:rPr>
                <w:rFonts w:asciiTheme="minorHAnsi" w:hAnsiTheme="minorHAnsi" w:cstheme="minorHAnsi"/>
                <w:lang w:eastAsia="en-US"/>
              </w:rPr>
              <w:t>Aldi</w:t>
            </w:r>
            <w:proofErr w:type="spellEnd"/>
            <w:r w:rsidR="00A34E9B">
              <w:rPr>
                <w:rFonts w:asciiTheme="minorHAnsi" w:hAnsiTheme="minorHAnsi" w:cstheme="minorHAnsi"/>
                <w:lang w:eastAsia="en-US"/>
              </w:rPr>
              <w:t xml:space="preserve"> deliveries 7 days a week from 5.30 am instead of 7.00 am on the ground of unacceptable disturbance to neighbouring residents</w:t>
            </w:r>
          </w:p>
          <w:p w:rsidR="00A34E9B" w:rsidRPr="00711BA7" w:rsidRDefault="00A34E9B" w:rsidP="00711BA7">
            <w:pPr>
              <w:ind w:left="720"/>
              <w:jc w:val="both"/>
              <w:rPr>
                <w:rFonts w:asciiTheme="minorHAnsi" w:hAnsiTheme="minorHAnsi" w:cstheme="minorHAnsi"/>
                <w:lang w:eastAsia="en-US"/>
              </w:rPr>
            </w:pPr>
            <w:r>
              <w:rPr>
                <w:rFonts w:asciiTheme="minorHAnsi" w:hAnsiTheme="minorHAnsi" w:cstheme="minorHAnsi"/>
                <w:b/>
                <w:i/>
                <w:lang w:eastAsia="en-US"/>
              </w:rPr>
              <w:t xml:space="preserve">Grounds of Chilliwack, Tantallon </w:t>
            </w:r>
            <w:r>
              <w:rPr>
                <w:rFonts w:asciiTheme="minorHAnsi" w:hAnsiTheme="minorHAnsi" w:cstheme="minorHAnsi"/>
                <w:lang w:eastAsia="en-US"/>
              </w:rPr>
              <w:t xml:space="preserve">– after discussion it was agreed not to comment on the planning </w:t>
            </w:r>
            <w:r w:rsidR="00486500">
              <w:rPr>
                <w:rFonts w:asciiTheme="minorHAnsi" w:hAnsiTheme="minorHAnsi" w:cstheme="minorHAnsi"/>
                <w:lang w:eastAsia="en-US"/>
              </w:rPr>
              <w:t>application</w:t>
            </w:r>
            <w:r>
              <w:rPr>
                <w:rFonts w:asciiTheme="minorHAnsi" w:hAnsiTheme="minorHAnsi" w:cstheme="minorHAnsi"/>
                <w:lang w:eastAsia="en-US"/>
              </w:rPr>
              <w:t xml:space="preserve"> </w:t>
            </w:r>
            <w:r w:rsidR="00486500">
              <w:rPr>
                <w:rFonts w:asciiTheme="minorHAnsi" w:hAnsiTheme="minorHAnsi" w:cstheme="minorHAnsi"/>
                <w:lang w:eastAsia="en-US"/>
              </w:rPr>
              <w:t xml:space="preserve">to </w:t>
            </w:r>
            <w:r>
              <w:rPr>
                <w:rFonts w:asciiTheme="minorHAnsi" w:hAnsiTheme="minorHAnsi" w:cstheme="minorHAnsi"/>
                <w:lang w:eastAsia="en-US"/>
              </w:rPr>
              <w:t xml:space="preserve">demolish the 85 year old timber cottage and to replace it with one holiday let unit and associated works </w:t>
            </w:r>
            <w:r w:rsidR="00486500">
              <w:rPr>
                <w:rFonts w:asciiTheme="minorHAnsi" w:hAnsiTheme="minorHAnsi" w:cstheme="minorHAnsi"/>
                <w:lang w:eastAsia="en-US"/>
              </w:rPr>
              <w:t>although there were serious concerns about ground stability which were highlighted to ELC Cllr Finlay to investigate further</w:t>
            </w:r>
          </w:p>
          <w:p w:rsidR="00DA200C" w:rsidRDefault="00DA200C" w:rsidP="001904D1">
            <w:pPr>
              <w:jc w:val="both"/>
              <w:rPr>
                <w:rFonts w:asciiTheme="minorHAnsi" w:hAnsiTheme="minorHAnsi" w:cstheme="minorHAnsi"/>
                <w:lang w:eastAsia="en-US"/>
              </w:rPr>
            </w:pPr>
          </w:p>
          <w:p w:rsidR="00DA200C" w:rsidRPr="00ED4DF0" w:rsidRDefault="00821983" w:rsidP="001904D1">
            <w:pPr>
              <w:jc w:val="both"/>
              <w:rPr>
                <w:rFonts w:asciiTheme="minorHAnsi" w:hAnsiTheme="minorHAnsi" w:cstheme="minorHAnsi"/>
                <w:lang w:eastAsia="en-US"/>
              </w:rPr>
            </w:pPr>
            <w:r>
              <w:rPr>
                <w:rFonts w:asciiTheme="minorHAnsi" w:hAnsiTheme="minorHAnsi" w:cstheme="minorHAnsi"/>
                <w:lang w:eastAsia="en-US"/>
              </w:rPr>
              <w:t>7</w:t>
            </w:r>
            <w:r w:rsidR="00DA200C" w:rsidRPr="00ED4DF0">
              <w:rPr>
                <w:rFonts w:asciiTheme="minorHAnsi" w:hAnsiTheme="minorHAnsi" w:cstheme="minorHAnsi"/>
                <w:lang w:eastAsia="en-US"/>
              </w:rPr>
              <w:t>.4 Decisions since last meeting –</w:t>
            </w:r>
          </w:p>
          <w:p w:rsidR="00DA200C" w:rsidRDefault="00DA200C" w:rsidP="001904D1">
            <w:pPr>
              <w:jc w:val="both"/>
              <w:rPr>
                <w:rFonts w:asciiTheme="minorHAnsi" w:hAnsiTheme="minorHAnsi" w:cstheme="minorHAnsi"/>
                <w:lang w:eastAsia="en-US"/>
              </w:rPr>
            </w:pPr>
          </w:p>
          <w:p w:rsidR="00486500" w:rsidRDefault="00486500" w:rsidP="001904D1">
            <w:pPr>
              <w:ind w:left="720"/>
              <w:jc w:val="both"/>
              <w:rPr>
                <w:rFonts w:asciiTheme="minorHAnsi" w:hAnsiTheme="minorHAnsi" w:cstheme="minorHAnsi"/>
                <w:b/>
                <w:i/>
                <w:lang w:eastAsia="en-US"/>
              </w:rPr>
            </w:pPr>
            <w:r>
              <w:rPr>
                <w:rFonts w:asciiTheme="minorHAnsi" w:hAnsiTheme="minorHAnsi" w:cstheme="minorHAnsi"/>
                <w:b/>
                <w:i/>
                <w:lang w:eastAsia="en-US"/>
              </w:rPr>
              <w:t xml:space="preserve">13 Market Place – </w:t>
            </w:r>
            <w:r w:rsidRPr="00486500">
              <w:rPr>
                <w:rFonts w:asciiTheme="minorHAnsi" w:hAnsiTheme="minorHAnsi" w:cstheme="minorHAnsi"/>
                <w:lang w:eastAsia="en-US"/>
              </w:rPr>
              <w:t>repainting frontage and part change of use of building (Class 1) to beauty salon</w:t>
            </w:r>
            <w:r>
              <w:rPr>
                <w:rFonts w:asciiTheme="minorHAnsi" w:hAnsiTheme="minorHAnsi" w:cstheme="minorHAnsi"/>
                <w:b/>
                <w:i/>
                <w:lang w:eastAsia="en-US"/>
              </w:rPr>
              <w:t xml:space="preserve"> (</w:t>
            </w:r>
            <w:r w:rsidRPr="00486500">
              <w:rPr>
                <w:rFonts w:asciiTheme="minorHAnsi" w:hAnsiTheme="minorHAnsi" w:cstheme="minorHAnsi"/>
                <w:lang w:eastAsia="en-US"/>
              </w:rPr>
              <w:t>Class2)</w:t>
            </w:r>
            <w:r>
              <w:rPr>
                <w:rFonts w:asciiTheme="minorHAnsi" w:hAnsiTheme="minorHAnsi" w:cstheme="minorHAnsi"/>
                <w:b/>
                <w:i/>
                <w:lang w:eastAsia="en-US"/>
              </w:rPr>
              <w:t xml:space="preserve"> – </w:t>
            </w:r>
            <w:r w:rsidRPr="00486500">
              <w:rPr>
                <w:rFonts w:asciiTheme="minorHAnsi" w:hAnsiTheme="minorHAnsi" w:cstheme="minorHAnsi"/>
                <w:b/>
                <w:lang w:eastAsia="en-US"/>
              </w:rPr>
              <w:t>granted</w:t>
            </w:r>
          </w:p>
          <w:p w:rsidR="00DA200C" w:rsidRDefault="00486500" w:rsidP="001904D1">
            <w:pPr>
              <w:ind w:left="720"/>
              <w:jc w:val="both"/>
              <w:rPr>
                <w:rFonts w:asciiTheme="minorHAnsi" w:hAnsiTheme="minorHAnsi" w:cstheme="minorHAnsi"/>
                <w:b/>
                <w:lang w:eastAsia="en-US"/>
              </w:rPr>
            </w:pPr>
            <w:r>
              <w:rPr>
                <w:rFonts w:asciiTheme="minorHAnsi" w:hAnsiTheme="minorHAnsi" w:cstheme="minorHAnsi"/>
                <w:b/>
                <w:i/>
                <w:lang w:eastAsia="en-US"/>
              </w:rPr>
              <w:t xml:space="preserve">2 Melbourne Road – </w:t>
            </w:r>
            <w:r w:rsidRPr="00486500">
              <w:rPr>
                <w:rFonts w:asciiTheme="minorHAnsi" w:hAnsiTheme="minorHAnsi" w:cstheme="minorHAnsi"/>
                <w:lang w:eastAsia="en-US"/>
              </w:rPr>
              <w:t>alterations to house</w:t>
            </w:r>
            <w:r>
              <w:rPr>
                <w:rFonts w:asciiTheme="minorHAnsi" w:hAnsiTheme="minorHAnsi" w:cstheme="minorHAnsi"/>
                <w:b/>
                <w:i/>
                <w:lang w:eastAsia="en-US"/>
              </w:rPr>
              <w:t xml:space="preserve"> – </w:t>
            </w:r>
            <w:r w:rsidRPr="00486500">
              <w:rPr>
                <w:rFonts w:asciiTheme="minorHAnsi" w:hAnsiTheme="minorHAnsi" w:cstheme="minorHAnsi"/>
                <w:b/>
                <w:lang w:eastAsia="en-US"/>
              </w:rPr>
              <w:lastRenderedPageBreak/>
              <w:t>granted</w:t>
            </w:r>
          </w:p>
          <w:p w:rsidR="00486500" w:rsidRDefault="00486500" w:rsidP="001904D1">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Meldorf</w:t>
            </w:r>
            <w:proofErr w:type="spellEnd"/>
            <w:r>
              <w:rPr>
                <w:rFonts w:asciiTheme="minorHAnsi" w:hAnsiTheme="minorHAnsi" w:cstheme="minorHAnsi"/>
                <w:b/>
                <w:i/>
                <w:lang w:eastAsia="en-US"/>
              </w:rPr>
              <w:t>, Dirleton Road –</w:t>
            </w:r>
            <w:r>
              <w:rPr>
                <w:rFonts w:asciiTheme="minorHAnsi" w:hAnsiTheme="minorHAnsi" w:cstheme="minorHAnsi"/>
                <w:lang w:eastAsia="en-US"/>
              </w:rPr>
              <w:t xml:space="preserve"> extension to house, formation of dormers and heightening of existing dormers – </w:t>
            </w:r>
            <w:r w:rsidRPr="00486500">
              <w:rPr>
                <w:rFonts w:asciiTheme="minorHAnsi" w:hAnsiTheme="minorHAnsi" w:cstheme="minorHAnsi"/>
                <w:b/>
                <w:lang w:eastAsia="en-US"/>
              </w:rPr>
              <w:t>granted</w:t>
            </w:r>
          </w:p>
          <w:p w:rsidR="00486500" w:rsidRDefault="00486500" w:rsidP="001904D1">
            <w:pPr>
              <w:ind w:left="720"/>
              <w:jc w:val="both"/>
              <w:rPr>
                <w:rFonts w:asciiTheme="minorHAnsi" w:hAnsiTheme="minorHAnsi" w:cstheme="minorHAnsi"/>
                <w:b/>
                <w:lang w:eastAsia="en-US"/>
              </w:rPr>
            </w:pPr>
            <w:r>
              <w:rPr>
                <w:rFonts w:asciiTheme="minorHAnsi" w:hAnsiTheme="minorHAnsi" w:cstheme="minorHAnsi"/>
                <w:b/>
                <w:i/>
                <w:lang w:eastAsia="en-US"/>
              </w:rPr>
              <w:t xml:space="preserve">22 </w:t>
            </w:r>
            <w:proofErr w:type="spellStart"/>
            <w:r>
              <w:rPr>
                <w:rFonts w:asciiTheme="minorHAnsi" w:hAnsiTheme="minorHAnsi" w:cstheme="minorHAnsi"/>
                <w:b/>
                <w:i/>
                <w:lang w:eastAsia="en-US"/>
              </w:rPr>
              <w:t>Gilsland</w:t>
            </w:r>
            <w:proofErr w:type="spellEnd"/>
            <w:r>
              <w:rPr>
                <w:rFonts w:asciiTheme="minorHAnsi" w:hAnsiTheme="minorHAnsi" w:cstheme="minorHAnsi"/>
                <w:b/>
                <w:i/>
                <w:lang w:eastAsia="en-US"/>
              </w:rPr>
              <w:t xml:space="preserve"> Grange –</w:t>
            </w:r>
            <w:r>
              <w:rPr>
                <w:rFonts w:asciiTheme="minorHAnsi" w:hAnsiTheme="minorHAnsi" w:cstheme="minorHAnsi"/>
                <w:lang w:eastAsia="en-US"/>
              </w:rPr>
              <w:t xml:space="preserve"> extension to house – </w:t>
            </w:r>
            <w:r w:rsidRPr="00486500">
              <w:rPr>
                <w:rFonts w:asciiTheme="minorHAnsi" w:hAnsiTheme="minorHAnsi" w:cstheme="minorHAnsi"/>
                <w:b/>
                <w:lang w:eastAsia="en-US"/>
              </w:rPr>
              <w:t>granted</w:t>
            </w:r>
          </w:p>
          <w:p w:rsidR="00486500" w:rsidRDefault="00486500" w:rsidP="001904D1">
            <w:pPr>
              <w:ind w:left="720"/>
              <w:jc w:val="both"/>
              <w:rPr>
                <w:rFonts w:asciiTheme="minorHAnsi" w:hAnsiTheme="minorHAnsi" w:cstheme="minorHAnsi"/>
                <w:lang w:eastAsia="en-US"/>
              </w:rPr>
            </w:pPr>
            <w:r>
              <w:rPr>
                <w:rFonts w:asciiTheme="minorHAnsi" w:hAnsiTheme="minorHAnsi" w:cstheme="minorHAnsi"/>
                <w:b/>
                <w:i/>
                <w:lang w:eastAsia="en-US"/>
              </w:rPr>
              <w:t xml:space="preserve">3 </w:t>
            </w:r>
            <w:proofErr w:type="spellStart"/>
            <w:r>
              <w:rPr>
                <w:rFonts w:asciiTheme="minorHAnsi" w:hAnsiTheme="minorHAnsi" w:cstheme="minorHAnsi"/>
                <w:b/>
                <w:i/>
                <w:lang w:eastAsia="en-US"/>
              </w:rPr>
              <w:t>Teviotdale</w:t>
            </w:r>
            <w:proofErr w:type="spellEnd"/>
            <w:r>
              <w:rPr>
                <w:rFonts w:asciiTheme="minorHAnsi" w:hAnsiTheme="minorHAnsi" w:cstheme="minorHAnsi"/>
                <w:b/>
                <w:i/>
                <w:lang w:eastAsia="en-US"/>
              </w:rPr>
              <w:t>, Abbotsford Road –</w:t>
            </w:r>
            <w:r>
              <w:rPr>
                <w:rFonts w:asciiTheme="minorHAnsi" w:hAnsiTheme="minorHAnsi" w:cstheme="minorHAnsi"/>
                <w:lang w:eastAsia="en-US"/>
              </w:rPr>
              <w:t xml:space="preserve"> alterations to house and formation of 1</w:t>
            </w:r>
            <w:r w:rsidRPr="00486500">
              <w:rPr>
                <w:rFonts w:asciiTheme="minorHAnsi" w:hAnsiTheme="minorHAnsi" w:cstheme="minorHAnsi"/>
                <w:vertAlign w:val="superscript"/>
                <w:lang w:eastAsia="en-US"/>
              </w:rPr>
              <w:t>st</w:t>
            </w:r>
            <w:r>
              <w:rPr>
                <w:rFonts w:asciiTheme="minorHAnsi" w:hAnsiTheme="minorHAnsi" w:cstheme="minorHAnsi"/>
                <w:lang w:eastAsia="en-US"/>
              </w:rPr>
              <w:t xml:space="preserve"> floor balcony with external staircase</w:t>
            </w:r>
            <w:r w:rsidR="00FE1264">
              <w:rPr>
                <w:rFonts w:asciiTheme="minorHAnsi" w:hAnsiTheme="minorHAnsi" w:cstheme="minorHAnsi"/>
                <w:lang w:eastAsia="en-US"/>
              </w:rPr>
              <w:t xml:space="preserve"> – </w:t>
            </w:r>
            <w:r w:rsidR="00FE1264" w:rsidRPr="00FE1264">
              <w:rPr>
                <w:rFonts w:asciiTheme="minorHAnsi" w:hAnsiTheme="minorHAnsi" w:cstheme="minorHAnsi"/>
                <w:b/>
                <w:lang w:eastAsia="en-US"/>
              </w:rPr>
              <w:t>granted</w:t>
            </w:r>
            <w:r w:rsidR="00FE1264">
              <w:rPr>
                <w:rFonts w:asciiTheme="minorHAnsi" w:hAnsiTheme="minorHAnsi" w:cstheme="minorHAnsi"/>
                <w:lang w:eastAsia="en-US"/>
              </w:rPr>
              <w:t xml:space="preserve"> subject to approval of colour</w:t>
            </w:r>
          </w:p>
          <w:p w:rsidR="00FE1264" w:rsidRDefault="00FE1264" w:rsidP="001904D1">
            <w:pPr>
              <w:ind w:left="720"/>
              <w:jc w:val="both"/>
              <w:rPr>
                <w:rFonts w:asciiTheme="minorHAnsi" w:hAnsiTheme="minorHAnsi" w:cstheme="minorHAnsi"/>
                <w:b/>
                <w:lang w:eastAsia="en-US"/>
              </w:rPr>
            </w:pPr>
            <w:r>
              <w:rPr>
                <w:rFonts w:asciiTheme="minorHAnsi" w:hAnsiTheme="minorHAnsi" w:cstheme="minorHAnsi"/>
                <w:b/>
                <w:i/>
                <w:lang w:eastAsia="en-US"/>
              </w:rPr>
              <w:t>17 Law Road –</w:t>
            </w:r>
            <w:r>
              <w:rPr>
                <w:rFonts w:asciiTheme="minorHAnsi" w:hAnsiTheme="minorHAnsi" w:cstheme="minorHAnsi"/>
                <w:lang w:eastAsia="en-US"/>
              </w:rPr>
              <w:t xml:space="preserve"> widening of vehicular access, formation of dormer, decking, extension to house, erection of gates, fencing, pergola &amp; reroofing parts of house –</w:t>
            </w:r>
            <w:r w:rsidRPr="00FE1264">
              <w:rPr>
                <w:rFonts w:asciiTheme="minorHAnsi" w:hAnsiTheme="minorHAnsi" w:cstheme="minorHAnsi"/>
                <w:b/>
                <w:lang w:eastAsia="en-US"/>
              </w:rPr>
              <w:t xml:space="preserve"> granted</w:t>
            </w:r>
          </w:p>
          <w:p w:rsidR="00FE1264" w:rsidRDefault="00FE1264" w:rsidP="001904D1">
            <w:pPr>
              <w:ind w:left="720"/>
              <w:jc w:val="both"/>
              <w:rPr>
                <w:rFonts w:asciiTheme="minorHAnsi" w:hAnsiTheme="minorHAnsi" w:cstheme="minorHAnsi"/>
                <w:lang w:eastAsia="en-US"/>
              </w:rPr>
            </w:pPr>
            <w:proofErr w:type="spellStart"/>
            <w:r>
              <w:rPr>
                <w:rFonts w:asciiTheme="minorHAnsi" w:hAnsiTheme="minorHAnsi" w:cstheme="minorHAnsi"/>
                <w:b/>
                <w:i/>
                <w:lang w:eastAsia="en-US"/>
              </w:rPr>
              <w:t>Cotgreen</w:t>
            </w:r>
            <w:proofErr w:type="spellEnd"/>
            <w:r>
              <w:rPr>
                <w:rFonts w:asciiTheme="minorHAnsi" w:hAnsiTheme="minorHAnsi" w:cstheme="minorHAnsi"/>
                <w:b/>
                <w:i/>
                <w:lang w:eastAsia="en-US"/>
              </w:rPr>
              <w:t>, Dirleton Avenue –</w:t>
            </w:r>
            <w:r>
              <w:rPr>
                <w:rFonts w:asciiTheme="minorHAnsi" w:hAnsiTheme="minorHAnsi" w:cstheme="minorHAnsi"/>
                <w:lang w:eastAsia="en-US"/>
              </w:rPr>
              <w:t xml:space="preserve"> erection of gates and fencing – </w:t>
            </w:r>
            <w:r w:rsidRPr="00FE1264">
              <w:rPr>
                <w:rFonts w:asciiTheme="minorHAnsi" w:hAnsiTheme="minorHAnsi" w:cstheme="minorHAnsi"/>
                <w:b/>
                <w:lang w:eastAsia="en-US"/>
              </w:rPr>
              <w:t>granted</w:t>
            </w:r>
            <w:r>
              <w:rPr>
                <w:rFonts w:asciiTheme="minorHAnsi" w:hAnsiTheme="minorHAnsi" w:cstheme="minorHAnsi"/>
                <w:lang w:eastAsia="en-US"/>
              </w:rPr>
              <w:t xml:space="preserve"> on condition of hand digging</w:t>
            </w:r>
          </w:p>
          <w:p w:rsidR="00FE1264" w:rsidRDefault="00FE1264" w:rsidP="001904D1">
            <w:pPr>
              <w:ind w:left="720"/>
              <w:jc w:val="both"/>
              <w:rPr>
                <w:rFonts w:asciiTheme="minorHAnsi" w:hAnsiTheme="minorHAnsi" w:cstheme="minorHAnsi"/>
                <w:lang w:eastAsia="en-US"/>
              </w:rPr>
            </w:pPr>
            <w:r>
              <w:rPr>
                <w:rFonts w:asciiTheme="minorHAnsi" w:hAnsiTheme="minorHAnsi" w:cstheme="minorHAnsi"/>
                <w:b/>
                <w:i/>
                <w:lang w:eastAsia="en-US"/>
              </w:rPr>
              <w:t>59 Forth Street –</w:t>
            </w:r>
            <w:r>
              <w:rPr>
                <w:rFonts w:asciiTheme="minorHAnsi" w:hAnsiTheme="minorHAnsi" w:cstheme="minorHAnsi"/>
                <w:lang w:eastAsia="en-US"/>
              </w:rPr>
              <w:t xml:space="preserve"> alterations to house and formation of a third floor roof terrace with decking, balustrade and handrails – </w:t>
            </w:r>
            <w:r w:rsidRPr="00FE1264">
              <w:rPr>
                <w:rFonts w:asciiTheme="minorHAnsi" w:hAnsiTheme="minorHAnsi" w:cstheme="minorHAnsi"/>
                <w:b/>
                <w:lang w:eastAsia="en-US"/>
              </w:rPr>
              <w:t>granted</w:t>
            </w:r>
            <w:r>
              <w:rPr>
                <w:rFonts w:asciiTheme="minorHAnsi" w:hAnsiTheme="minorHAnsi" w:cstheme="minorHAnsi"/>
                <w:lang w:eastAsia="en-US"/>
              </w:rPr>
              <w:t xml:space="preserve"> for internal alterations but not for roof terrace</w:t>
            </w:r>
          </w:p>
          <w:p w:rsidR="00FE1264" w:rsidRPr="00FE1264" w:rsidRDefault="00FE1264" w:rsidP="001904D1">
            <w:pPr>
              <w:ind w:left="720"/>
              <w:jc w:val="both"/>
              <w:rPr>
                <w:rFonts w:asciiTheme="minorHAnsi" w:hAnsiTheme="minorHAnsi" w:cstheme="minorHAnsi"/>
                <w:b/>
                <w:lang w:eastAsia="en-US"/>
              </w:rPr>
            </w:pPr>
            <w:r>
              <w:rPr>
                <w:rFonts w:asciiTheme="minorHAnsi" w:hAnsiTheme="minorHAnsi" w:cstheme="minorHAnsi"/>
                <w:b/>
                <w:i/>
                <w:lang w:eastAsia="en-US"/>
              </w:rPr>
              <w:t>18-</w:t>
            </w:r>
            <w:r w:rsidRPr="00FE1264">
              <w:rPr>
                <w:rFonts w:asciiTheme="minorHAnsi" w:hAnsiTheme="minorHAnsi" w:cstheme="minorHAnsi"/>
                <w:b/>
                <w:i/>
                <w:lang w:eastAsia="en-US"/>
              </w:rPr>
              <w:t>26 High Street</w:t>
            </w:r>
            <w:r>
              <w:rPr>
                <w:rFonts w:asciiTheme="minorHAnsi" w:hAnsiTheme="minorHAnsi" w:cstheme="minorHAnsi"/>
                <w:lang w:eastAsia="en-US"/>
              </w:rPr>
              <w:t xml:space="preserve"> – display of advertisement – </w:t>
            </w:r>
            <w:r>
              <w:rPr>
                <w:rFonts w:asciiTheme="minorHAnsi" w:hAnsiTheme="minorHAnsi" w:cstheme="minorHAnsi"/>
                <w:b/>
                <w:lang w:eastAsia="en-US"/>
              </w:rPr>
              <w:t>drawings refused</w:t>
            </w:r>
          </w:p>
          <w:p w:rsidR="00FE1264" w:rsidRDefault="00FE1264" w:rsidP="00FE1264">
            <w:pPr>
              <w:ind w:left="720"/>
              <w:jc w:val="both"/>
              <w:rPr>
                <w:rFonts w:asciiTheme="minorHAnsi" w:hAnsiTheme="minorHAnsi" w:cstheme="minorHAnsi"/>
                <w:b/>
                <w:lang w:eastAsia="en-US"/>
              </w:rPr>
            </w:pPr>
            <w:r>
              <w:rPr>
                <w:rFonts w:asciiTheme="minorHAnsi" w:hAnsiTheme="minorHAnsi" w:cstheme="minorHAnsi"/>
                <w:b/>
                <w:i/>
                <w:lang w:eastAsia="en-US"/>
              </w:rPr>
              <w:t xml:space="preserve">11 Lorne Lane – </w:t>
            </w:r>
            <w:r w:rsidRPr="00FE1264">
              <w:rPr>
                <w:rFonts w:asciiTheme="minorHAnsi" w:hAnsiTheme="minorHAnsi" w:cstheme="minorHAnsi"/>
                <w:lang w:eastAsia="en-US"/>
              </w:rPr>
              <w:t>alterations to flat, including formation of 2</w:t>
            </w:r>
            <w:r w:rsidRPr="00FE1264">
              <w:rPr>
                <w:rFonts w:asciiTheme="minorHAnsi" w:hAnsiTheme="minorHAnsi" w:cstheme="minorHAnsi"/>
                <w:vertAlign w:val="superscript"/>
                <w:lang w:eastAsia="en-US"/>
              </w:rPr>
              <w:t>nd</w:t>
            </w:r>
            <w:r w:rsidRPr="00FE1264">
              <w:rPr>
                <w:rFonts w:asciiTheme="minorHAnsi" w:hAnsiTheme="minorHAnsi" w:cstheme="minorHAnsi"/>
                <w:lang w:eastAsia="en-US"/>
              </w:rPr>
              <w:t xml:space="preserve"> floor terraced area with balustrade</w:t>
            </w:r>
            <w:r>
              <w:rPr>
                <w:rFonts w:asciiTheme="minorHAnsi" w:hAnsiTheme="minorHAnsi" w:cstheme="minorHAnsi"/>
                <w:lang w:eastAsia="en-US"/>
              </w:rPr>
              <w:t xml:space="preserve"> </w:t>
            </w:r>
            <w:r w:rsidR="000C769E">
              <w:rPr>
                <w:rFonts w:asciiTheme="minorHAnsi" w:hAnsiTheme="minorHAnsi" w:cstheme="minorHAnsi"/>
                <w:lang w:eastAsia="en-US"/>
              </w:rPr>
              <w:t>–</w:t>
            </w:r>
            <w:r>
              <w:rPr>
                <w:rFonts w:asciiTheme="minorHAnsi" w:hAnsiTheme="minorHAnsi" w:cstheme="minorHAnsi"/>
                <w:lang w:eastAsia="en-US"/>
              </w:rPr>
              <w:t xml:space="preserve"> </w:t>
            </w:r>
            <w:r w:rsidRPr="00FE1264">
              <w:rPr>
                <w:rFonts w:asciiTheme="minorHAnsi" w:hAnsiTheme="minorHAnsi" w:cstheme="minorHAnsi"/>
                <w:b/>
                <w:lang w:eastAsia="en-US"/>
              </w:rPr>
              <w:t>granted</w:t>
            </w:r>
          </w:p>
          <w:p w:rsidR="000C769E" w:rsidRDefault="000C769E" w:rsidP="00FE1264">
            <w:pPr>
              <w:ind w:left="720"/>
              <w:jc w:val="both"/>
              <w:rPr>
                <w:rFonts w:asciiTheme="minorHAnsi" w:hAnsiTheme="minorHAnsi" w:cstheme="minorHAnsi"/>
                <w:b/>
                <w:lang w:eastAsia="en-US"/>
              </w:rPr>
            </w:pPr>
            <w:r>
              <w:rPr>
                <w:rFonts w:asciiTheme="minorHAnsi" w:hAnsiTheme="minorHAnsi" w:cstheme="minorHAnsi"/>
                <w:b/>
                <w:i/>
                <w:lang w:eastAsia="en-US"/>
              </w:rPr>
              <w:t>The Harbour Victoria Road –</w:t>
            </w:r>
            <w:r>
              <w:rPr>
                <w:rFonts w:asciiTheme="minorHAnsi" w:hAnsiTheme="minorHAnsi" w:cstheme="minorHAnsi"/>
                <w:b/>
                <w:lang w:eastAsia="en-US"/>
              </w:rPr>
              <w:t xml:space="preserve"> </w:t>
            </w:r>
            <w:r w:rsidRPr="000C769E">
              <w:rPr>
                <w:rFonts w:asciiTheme="minorHAnsi" w:hAnsiTheme="minorHAnsi" w:cstheme="minorHAnsi"/>
                <w:lang w:eastAsia="en-US"/>
              </w:rPr>
              <w:t>display of</w:t>
            </w:r>
            <w:r>
              <w:rPr>
                <w:rFonts w:asciiTheme="minorHAnsi" w:hAnsiTheme="minorHAnsi" w:cstheme="minorHAnsi"/>
                <w:b/>
                <w:lang w:eastAsia="en-US"/>
              </w:rPr>
              <w:t xml:space="preserve"> </w:t>
            </w:r>
            <w:r w:rsidRPr="000C769E">
              <w:rPr>
                <w:rFonts w:asciiTheme="minorHAnsi" w:hAnsiTheme="minorHAnsi" w:cstheme="minorHAnsi"/>
                <w:lang w:eastAsia="en-US"/>
              </w:rPr>
              <w:t>advertisements</w:t>
            </w:r>
            <w:r>
              <w:rPr>
                <w:rFonts w:asciiTheme="minorHAnsi" w:hAnsiTheme="minorHAnsi" w:cstheme="minorHAnsi"/>
                <w:b/>
                <w:lang w:eastAsia="en-US"/>
              </w:rPr>
              <w:t xml:space="preserve"> – granted </w:t>
            </w:r>
            <w:r w:rsidRPr="003D4F83">
              <w:rPr>
                <w:rFonts w:asciiTheme="minorHAnsi" w:hAnsiTheme="minorHAnsi" w:cstheme="minorHAnsi"/>
                <w:lang w:eastAsia="en-US"/>
              </w:rPr>
              <w:t>for 5 years</w:t>
            </w:r>
          </w:p>
          <w:p w:rsidR="003D4F83" w:rsidRDefault="003D4F83" w:rsidP="00FE1264">
            <w:pPr>
              <w:ind w:left="720"/>
              <w:jc w:val="both"/>
              <w:rPr>
                <w:rFonts w:asciiTheme="minorHAnsi" w:hAnsiTheme="minorHAnsi" w:cstheme="minorHAnsi"/>
                <w:lang w:eastAsia="en-US"/>
              </w:rPr>
            </w:pPr>
            <w:r>
              <w:rPr>
                <w:rFonts w:asciiTheme="minorHAnsi" w:hAnsiTheme="minorHAnsi" w:cstheme="minorHAnsi"/>
                <w:b/>
                <w:i/>
                <w:lang w:eastAsia="en-US"/>
              </w:rPr>
              <w:t xml:space="preserve">12 Quality Street </w:t>
            </w:r>
            <w:r>
              <w:rPr>
                <w:rFonts w:asciiTheme="minorHAnsi" w:hAnsiTheme="minorHAnsi" w:cstheme="minorHAnsi"/>
                <w:b/>
                <w:lang w:eastAsia="en-US"/>
              </w:rPr>
              <w:t xml:space="preserve">– </w:t>
            </w:r>
            <w:r w:rsidRPr="003D4F83">
              <w:rPr>
                <w:rFonts w:asciiTheme="minorHAnsi" w:hAnsiTheme="minorHAnsi" w:cstheme="minorHAnsi"/>
                <w:lang w:eastAsia="en-US"/>
              </w:rPr>
              <w:t>change of</w:t>
            </w:r>
            <w:r>
              <w:rPr>
                <w:rFonts w:asciiTheme="minorHAnsi" w:hAnsiTheme="minorHAnsi" w:cstheme="minorHAnsi"/>
                <w:b/>
                <w:lang w:eastAsia="en-US"/>
              </w:rPr>
              <w:t xml:space="preserve"> </w:t>
            </w:r>
            <w:r w:rsidRPr="003D4F83">
              <w:rPr>
                <w:rFonts w:asciiTheme="minorHAnsi" w:hAnsiTheme="minorHAnsi" w:cstheme="minorHAnsi"/>
                <w:lang w:eastAsia="en-US"/>
              </w:rPr>
              <w:t>use</w:t>
            </w:r>
            <w:r>
              <w:rPr>
                <w:rFonts w:asciiTheme="minorHAnsi" w:hAnsiTheme="minorHAnsi" w:cstheme="minorHAnsi"/>
                <w:lang w:eastAsia="en-US"/>
              </w:rPr>
              <w:t xml:space="preserve"> of rear grounds, parking area to form ancillary outdoor eating, seating, drinking areas etc. – </w:t>
            </w:r>
            <w:r>
              <w:rPr>
                <w:rFonts w:asciiTheme="minorHAnsi" w:hAnsiTheme="minorHAnsi" w:cstheme="minorHAnsi"/>
                <w:b/>
                <w:lang w:eastAsia="en-US"/>
              </w:rPr>
              <w:t xml:space="preserve">granted </w:t>
            </w:r>
            <w:r>
              <w:rPr>
                <w:rFonts w:asciiTheme="minorHAnsi" w:hAnsiTheme="minorHAnsi" w:cstheme="minorHAnsi"/>
                <w:lang w:eastAsia="en-US"/>
              </w:rPr>
              <w:t>with a 3 year limit, limited hours, &amp; no music</w:t>
            </w:r>
          </w:p>
          <w:p w:rsidR="003D4F83" w:rsidRDefault="003D4F83" w:rsidP="00FE1264">
            <w:pPr>
              <w:ind w:left="720"/>
              <w:jc w:val="both"/>
              <w:rPr>
                <w:rFonts w:asciiTheme="minorHAnsi" w:hAnsiTheme="minorHAnsi" w:cstheme="minorHAnsi"/>
                <w:b/>
                <w:lang w:eastAsia="en-US"/>
              </w:rPr>
            </w:pPr>
            <w:r>
              <w:rPr>
                <w:rFonts w:asciiTheme="minorHAnsi" w:hAnsiTheme="minorHAnsi" w:cstheme="minorHAnsi"/>
                <w:b/>
                <w:i/>
                <w:lang w:eastAsia="en-US"/>
              </w:rPr>
              <w:t>1 King’s Knoll, 24 Clifford Road –</w:t>
            </w:r>
            <w:r>
              <w:rPr>
                <w:rFonts w:asciiTheme="minorHAnsi" w:hAnsiTheme="minorHAnsi" w:cstheme="minorHAnsi"/>
                <w:lang w:eastAsia="en-US"/>
              </w:rPr>
              <w:t xml:space="preserve"> erection of 4 flats and associated works – </w:t>
            </w:r>
            <w:r>
              <w:rPr>
                <w:rFonts w:asciiTheme="minorHAnsi" w:hAnsiTheme="minorHAnsi" w:cstheme="minorHAnsi"/>
                <w:b/>
                <w:lang w:eastAsia="en-US"/>
              </w:rPr>
              <w:t>withdrawn</w:t>
            </w:r>
          </w:p>
          <w:p w:rsidR="003D4F83" w:rsidRPr="003D4F83" w:rsidRDefault="003D4F83" w:rsidP="00FE1264">
            <w:pPr>
              <w:ind w:left="720"/>
              <w:jc w:val="both"/>
              <w:rPr>
                <w:rFonts w:asciiTheme="minorHAnsi" w:hAnsiTheme="minorHAnsi" w:cstheme="minorHAnsi"/>
                <w:b/>
                <w:lang w:eastAsia="en-US"/>
              </w:rPr>
            </w:pPr>
            <w:r>
              <w:rPr>
                <w:rFonts w:asciiTheme="minorHAnsi" w:hAnsiTheme="minorHAnsi" w:cstheme="minorHAnsi"/>
                <w:b/>
                <w:i/>
                <w:lang w:eastAsia="en-US"/>
              </w:rPr>
              <w:t>1 King’s Knoll, 24 Clifford Road –</w:t>
            </w:r>
            <w:r>
              <w:rPr>
                <w:rFonts w:asciiTheme="minorHAnsi" w:hAnsiTheme="minorHAnsi" w:cstheme="minorHAnsi"/>
                <w:b/>
                <w:lang w:eastAsia="en-US"/>
              </w:rPr>
              <w:t xml:space="preserve"> </w:t>
            </w:r>
            <w:r w:rsidRPr="003D4F83">
              <w:rPr>
                <w:rFonts w:asciiTheme="minorHAnsi" w:hAnsiTheme="minorHAnsi" w:cstheme="minorHAnsi"/>
                <w:lang w:eastAsia="en-US"/>
              </w:rPr>
              <w:t>demolition of</w:t>
            </w:r>
            <w:r>
              <w:rPr>
                <w:rFonts w:asciiTheme="minorHAnsi" w:hAnsiTheme="minorHAnsi" w:cstheme="minorHAnsi"/>
                <w:b/>
                <w:lang w:eastAsia="en-US"/>
              </w:rPr>
              <w:t xml:space="preserve"> </w:t>
            </w:r>
            <w:r w:rsidRPr="003D4F83">
              <w:rPr>
                <w:rFonts w:asciiTheme="minorHAnsi" w:hAnsiTheme="minorHAnsi" w:cstheme="minorHAnsi"/>
                <w:lang w:eastAsia="en-US"/>
              </w:rPr>
              <w:t>part of wall</w:t>
            </w:r>
            <w:r>
              <w:rPr>
                <w:rFonts w:asciiTheme="minorHAnsi" w:hAnsiTheme="minorHAnsi" w:cstheme="minorHAnsi"/>
                <w:b/>
                <w:lang w:eastAsia="en-US"/>
              </w:rPr>
              <w:t xml:space="preserve"> - withdrawn</w:t>
            </w:r>
          </w:p>
          <w:p w:rsidR="000C769E" w:rsidRPr="000A13AD" w:rsidRDefault="000C769E" w:rsidP="00FE1264">
            <w:pPr>
              <w:ind w:left="720"/>
              <w:jc w:val="both"/>
              <w:rPr>
                <w:rFonts w:asciiTheme="minorHAnsi" w:hAnsiTheme="minorHAnsi" w:cstheme="minorHAnsi"/>
                <w:b/>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p w:rsidR="00DA200C" w:rsidRDefault="00DA200C" w:rsidP="001904D1">
            <w:pPr>
              <w:rPr>
                <w:rFonts w:asciiTheme="minorHAnsi" w:hAnsiTheme="minorHAnsi" w:cs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5937CE" w:rsidP="001904D1">
            <w:pPr>
              <w:rPr>
                <w:rFonts w:asciiTheme="minorHAnsi" w:hAnsiTheme="minorHAnsi"/>
                <w:b/>
                <w:lang w:eastAsia="en-US"/>
              </w:rPr>
            </w:pPr>
            <w:r>
              <w:rPr>
                <w:rFonts w:asciiTheme="minorHAnsi" w:hAnsiTheme="minorHAnsi"/>
                <w:b/>
                <w:lang w:eastAsia="en-US"/>
              </w:rPr>
              <w:lastRenderedPageBreak/>
              <w:t>8</w:t>
            </w:r>
            <w:r w:rsidR="00DA200C">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DA200C" w:rsidRDefault="005937CE" w:rsidP="001904D1">
            <w:pPr>
              <w:jc w:val="both"/>
              <w:rPr>
                <w:rFonts w:asciiTheme="minorHAnsi" w:hAnsiTheme="minorHAnsi" w:cstheme="minorHAnsi"/>
                <w:lang w:eastAsia="en-US"/>
              </w:rPr>
            </w:pPr>
            <w:r>
              <w:rPr>
                <w:rFonts w:asciiTheme="minorHAnsi" w:hAnsiTheme="minorHAnsi" w:cstheme="minorHAnsi"/>
                <w:lang w:eastAsia="en-US"/>
              </w:rPr>
              <w:t>8</w:t>
            </w:r>
            <w:r w:rsidR="00DA200C">
              <w:rPr>
                <w:rFonts w:asciiTheme="minorHAnsi" w:hAnsiTheme="minorHAnsi" w:cstheme="minorHAnsi"/>
                <w:lang w:eastAsia="en-US"/>
              </w:rPr>
              <w:t xml:space="preserve">.1 The Treasurer confirmed that </w:t>
            </w:r>
            <w:r>
              <w:rPr>
                <w:rFonts w:asciiTheme="minorHAnsi" w:hAnsiTheme="minorHAnsi" w:cstheme="minorHAnsi"/>
                <w:lang w:eastAsia="en-US"/>
              </w:rPr>
              <w:t xml:space="preserve">£500 had been paid to </w:t>
            </w:r>
            <w:r w:rsidR="00930D5F">
              <w:rPr>
                <w:rFonts w:asciiTheme="minorHAnsi" w:hAnsiTheme="minorHAnsi" w:cstheme="minorHAnsi"/>
                <w:lang w:eastAsia="en-US"/>
              </w:rPr>
              <w:t xml:space="preserve">NBiB as a donation to their hanging basket appeal </w:t>
            </w:r>
            <w:r>
              <w:rPr>
                <w:rFonts w:asciiTheme="minorHAnsi" w:hAnsiTheme="minorHAnsi" w:cstheme="minorHAnsi"/>
                <w:lang w:eastAsia="en-US"/>
              </w:rPr>
              <w:t>and £900 for</w:t>
            </w:r>
            <w:r w:rsidR="00930D5F">
              <w:rPr>
                <w:rFonts w:asciiTheme="minorHAnsi" w:hAnsiTheme="minorHAnsi" w:cstheme="minorHAnsi"/>
                <w:lang w:eastAsia="en-US"/>
              </w:rPr>
              <w:t xml:space="preserve"> the latest edition of</w:t>
            </w:r>
            <w:r>
              <w:rPr>
                <w:rFonts w:asciiTheme="minorHAnsi" w:hAnsiTheme="minorHAnsi" w:cstheme="minorHAnsi"/>
                <w:lang w:eastAsia="en-US"/>
              </w:rPr>
              <w:t xml:space="preserve"> </w:t>
            </w:r>
            <w:r w:rsidRPr="005937CE">
              <w:rPr>
                <w:rFonts w:asciiTheme="minorHAnsi" w:hAnsiTheme="minorHAnsi" w:cstheme="minorHAnsi"/>
                <w:i/>
                <w:lang w:eastAsia="en-US"/>
              </w:rPr>
              <w:t>Connect</w:t>
            </w:r>
            <w:r w:rsidR="00930D5F">
              <w:rPr>
                <w:rFonts w:asciiTheme="minorHAnsi" w:hAnsiTheme="minorHAnsi" w:cstheme="minorHAnsi"/>
                <w:i/>
                <w:lang w:eastAsia="en-US"/>
              </w:rPr>
              <w:t xml:space="preserve"> North Berwick</w:t>
            </w:r>
            <w:r w:rsidR="00DA200C" w:rsidRPr="005937CE">
              <w:rPr>
                <w:rFonts w:asciiTheme="minorHAnsi" w:hAnsiTheme="minorHAnsi" w:cstheme="minorHAnsi"/>
                <w:i/>
                <w:lang w:eastAsia="en-US"/>
              </w:rPr>
              <w:t>.</w:t>
            </w:r>
          </w:p>
          <w:p w:rsidR="00DA200C" w:rsidRDefault="00DA200C" w:rsidP="001904D1">
            <w:pPr>
              <w:jc w:val="both"/>
              <w:rPr>
                <w:rFonts w:asciiTheme="minorHAnsi" w:hAnsiTheme="minorHAnsi" w:cstheme="minorHAnsi"/>
                <w:lang w:eastAsia="en-US"/>
              </w:rPr>
            </w:pPr>
          </w:p>
          <w:p w:rsidR="00DA200C" w:rsidRDefault="00930D5F" w:rsidP="005937CE">
            <w:pPr>
              <w:jc w:val="both"/>
              <w:rPr>
                <w:rFonts w:asciiTheme="minorHAnsi" w:hAnsiTheme="minorHAnsi" w:cstheme="minorHAnsi"/>
                <w:lang w:eastAsia="en-US"/>
              </w:rPr>
            </w:pPr>
            <w:r>
              <w:rPr>
                <w:rFonts w:asciiTheme="minorHAnsi" w:hAnsiTheme="minorHAnsi" w:cstheme="minorHAnsi"/>
                <w:lang w:eastAsia="en-US"/>
              </w:rPr>
              <w:t>8</w:t>
            </w:r>
            <w:r w:rsidR="00DA200C">
              <w:rPr>
                <w:rFonts w:asciiTheme="minorHAnsi" w:hAnsiTheme="minorHAnsi" w:cstheme="minorHAnsi"/>
                <w:lang w:eastAsia="en-US"/>
              </w:rPr>
              <w:t xml:space="preserve">.2 </w:t>
            </w:r>
            <w:r w:rsidR="005937CE">
              <w:rPr>
                <w:rFonts w:asciiTheme="minorHAnsi" w:hAnsiTheme="minorHAnsi" w:cstheme="minorHAnsi"/>
                <w:lang w:eastAsia="en-US"/>
              </w:rPr>
              <w:t>£9,671 had had been received from ELC being £8,690 from the Local Priorities Scheme Budget and £981 from the Administration Budget.</w:t>
            </w:r>
          </w:p>
          <w:p w:rsidR="00930D5F" w:rsidRDefault="00930D5F" w:rsidP="005937CE">
            <w:pPr>
              <w:jc w:val="both"/>
              <w:rPr>
                <w:rFonts w:asciiTheme="minorHAnsi" w:hAnsiTheme="minorHAnsi" w:cstheme="minorHAnsi"/>
                <w:lang w:eastAsia="en-US"/>
              </w:rPr>
            </w:pPr>
          </w:p>
          <w:p w:rsidR="00930D5F" w:rsidRDefault="00930D5F" w:rsidP="005937CE">
            <w:pPr>
              <w:jc w:val="both"/>
              <w:rPr>
                <w:rFonts w:asciiTheme="minorHAnsi" w:hAnsiTheme="minorHAnsi" w:cstheme="minorHAnsi"/>
                <w:lang w:eastAsia="en-US"/>
              </w:rPr>
            </w:pPr>
            <w:r>
              <w:rPr>
                <w:rFonts w:asciiTheme="minorHAnsi" w:hAnsiTheme="minorHAnsi" w:cstheme="minorHAnsi"/>
                <w:lang w:eastAsia="en-US"/>
              </w:rPr>
              <w:t xml:space="preserve">8.3 The budget for 2021/22 would be discussed at next </w:t>
            </w:r>
            <w:r w:rsidR="00205D80">
              <w:rPr>
                <w:rFonts w:asciiTheme="minorHAnsi" w:hAnsiTheme="minorHAnsi" w:cstheme="minorHAnsi"/>
                <w:lang w:eastAsia="en-US"/>
              </w:rPr>
              <w:t>month’s</w:t>
            </w:r>
            <w:r>
              <w:rPr>
                <w:rFonts w:asciiTheme="minorHAnsi" w:hAnsiTheme="minorHAnsi" w:cstheme="minorHAnsi"/>
                <w:lang w:eastAsia="en-US"/>
              </w:rPr>
              <w:t xml:space="preserve"> meeting.</w:t>
            </w:r>
          </w:p>
          <w:p w:rsidR="005937CE" w:rsidRDefault="005937CE" w:rsidP="005937CE">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p>
          <w:p w:rsidR="00205D80" w:rsidRDefault="00205D80" w:rsidP="001904D1">
            <w:pPr>
              <w:rPr>
                <w:rFonts w:asciiTheme="minorHAnsi" w:hAnsiTheme="minorHAnsi"/>
                <w:lang w:eastAsia="en-US"/>
              </w:rPr>
            </w:pPr>
            <w:r>
              <w:rPr>
                <w:rFonts w:asciiTheme="minorHAnsi" w:hAnsiTheme="minorHAnsi"/>
                <w:lang w:eastAsia="en-US"/>
              </w:rPr>
              <w:t>CM</w:t>
            </w: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Pr="001A7CD8" w:rsidRDefault="003B5ACA" w:rsidP="001904D1">
            <w:pPr>
              <w:rPr>
                <w:rFonts w:asciiTheme="minorHAnsi" w:hAnsiTheme="minorHAnsi"/>
                <w:b/>
                <w:lang w:eastAsia="en-US"/>
              </w:rPr>
            </w:pPr>
            <w:r w:rsidRPr="001A7CD8">
              <w:rPr>
                <w:rFonts w:asciiTheme="minorHAnsi" w:hAnsiTheme="minorHAnsi"/>
                <w:b/>
                <w:lang w:eastAsia="en-US"/>
              </w:rPr>
              <w:lastRenderedPageBreak/>
              <w:t>9</w:t>
            </w:r>
            <w:r w:rsidR="00DA200C" w:rsidRPr="001A7CD8">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DA200C" w:rsidRDefault="00642F0E" w:rsidP="001D2898">
            <w:pPr>
              <w:pStyle w:val="PlainText"/>
              <w:jc w:val="both"/>
              <w:rPr>
                <w:rFonts w:asciiTheme="minorHAnsi" w:hAnsiTheme="minorHAnsi"/>
                <w:sz w:val="24"/>
                <w:szCs w:val="24"/>
              </w:rPr>
            </w:pPr>
            <w:r>
              <w:rPr>
                <w:rFonts w:asciiTheme="minorHAnsi" w:hAnsiTheme="minorHAnsi"/>
                <w:sz w:val="24"/>
                <w:szCs w:val="24"/>
              </w:rPr>
              <w:t>9</w:t>
            </w:r>
            <w:r w:rsidR="00DA200C" w:rsidRPr="00B925F0">
              <w:rPr>
                <w:rFonts w:asciiTheme="minorHAnsi" w:hAnsiTheme="minorHAnsi"/>
                <w:sz w:val="24"/>
                <w:szCs w:val="24"/>
              </w:rPr>
              <w:t xml:space="preserve">.1 </w:t>
            </w:r>
            <w:r w:rsidR="001D2898">
              <w:rPr>
                <w:rFonts w:asciiTheme="minorHAnsi" w:hAnsiTheme="minorHAnsi"/>
                <w:sz w:val="24"/>
                <w:szCs w:val="24"/>
              </w:rPr>
              <w:t>A brief update on the High Street elements of the charrette had been received from Graeme Brown.</w:t>
            </w:r>
          </w:p>
          <w:p w:rsidR="00115D7A" w:rsidRDefault="00115D7A" w:rsidP="001D2898">
            <w:pPr>
              <w:pStyle w:val="PlainText"/>
              <w:jc w:val="both"/>
              <w:rPr>
                <w:rFonts w:asciiTheme="minorHAnsi" w:hAnsiTheme="minorHAnsi"/>
                <w:sz w:val="24"/>
                <w:szCs w:val="24"/>
              </w:rPr>
            </w:pPr>
          </w:p>
          <w:p w:rsidR="00115D7A" w:rsidRDefault="00115D7A" w:rsidP="00115D7A">
            <w:pPr>
              <w:pStyle w:val="PlainText"/>
              <w:numPr>
                <w:ilvl w:val="0"/>
                <w:numId w:val="3"/>
              </w:numPr>
              <w:jc w:val="both"/>
              <w:rPr>
                <w:rFonts w:asciiTheme="minorHAnsi" w:hAnsiTheme="minorHAnsi"/>
                <w:sz w:val="24"/>
                <w:szCs w:val="24"/>
              </w:rPr>
            </w:pPr>
            <w:r>
              <w:rPr>
                <w:rFonts w:asciiTheme="minorHAnsi" w:hAnsiTheme="minorHAnsi"/>
                <w:sz w:val="24"/>
                <w:szCs w:val="24"/>
              </w:rPr>
              <w:t>The embargo on any non-essential public facing construction work was due to</w:t>
            </w:r>
            <w:r w:rsidR="001A7CD8">
              <w:rPr>
                <w:rFonts w:asciiTheme="minorHAnsi" w:hAnsiTheme="minorHAnsi"/>
                <w:sz w:val="24"/>
                <w:szCs w:val="24"/>
              </w:rPr>
              <w:t xml:space="preserve"> be</w:t>
            </w:r>
            <w:r>
              <w:rPr>
                <w:rFonts w:asciiTheme="minorHAnsi" w:hAnsiTheme="minorHAnsi"/>
                <w:sz w:val="24"/>
                <w:szCs w:val="24"/>
              </w:rPr>
              <w:t xml:space="preserve"> lift</w:t>
            </w:r>
            <w:r w:rsidR="001A7CD8">
              <w:rPr>
                <w:rFonts w:asciiTheme="minorHAnsi" w:hAnsiTheme="minorHAnsi"/>
                <w:sz w:val="24"/>
                <w:szCs w:val="24"/>
              </w:rPr>
              <w:t>ed</w:t>
            </w:r>
            <w:r>
              <w:rPr>
                <w:rFonts w:asciiTheme="minorHAnsi" w:hAnsiTheme="minorHAnsi"/>
                <w:sz w:val="24"/>
                <w:szCs w:val="24"/>
              </w:rPr>
              <w:t xml:space="preserve"> at the end of August. The Council’s engineering team had penciled in the works for the end of October</w:t>
            </w:r>
            <w:r w:rsidR="00132E9A">
              <w:rPr>
                <w:rFonts w:asciiTheme="minorHAnsi" w:hAnsiTheme="minorHAnsi"/>
                <w:sz w:val="24"/>
                <w:szCs w:val="24"/>
              </w:rPr>
              <w:t>.</w:t>
            </w:r>
          </w:p>
          <w:p w:rsidR="00132E9A" w:rsidRDefault="00132E9A" w:rsidP="00115D7A">
            <w:pPr>
              <w:pStyle w:val="PlainText"/>
              <w:numPr>
                <w:ilvl w:val="0"/>
                <w:numId w:val="3"/>
              </w:numPr>
              <w:jc w:val="both"/>
              <w:rPr>
                <w:rFonts w:asciiTheme="minorHAnsi" w:hAnsiTheme="minorHAnsi"/>
                <w:sz w:val="24"/>
                <w:szCs w:val="24"/>
              </w:rPr>
            </w:pPr>
            <w:r>
              <w:rPr>
                <w:rFonts w:asciiTheme="minorHAnsi" w:hAnsiTheme="minorHAnsi"/>
                <w:sz w:val="24"/>
                <w:szCs w:val="24"/>
              </w:rPr>
              <w:t>A suitable construction programme would have to be agreed with the traders.</w:t>
            </w:r>
          </w:p>
          <w:p w:rsidR="00132E9A" w:rsidRDefault="00132E9A" w:rsidP="00115D7A">
            <w:pPr>
              <w:pStyle w:val="PlainText"/>
              <w:numPr>
                <w:ilvl w:val="0"/>
                <w:numId w:val="3"/>
              </w:numPr>
              <w:jc w:val="both"/>
              <w:rPr>
                <w:rFonts w:asciiTheme="minorHAnsi" w:hAnsiTheme="minorHAnsi"/>
                <w:sz w:val="24"/>
                <w:szCs w:val="24"/>
              </w:rPr>
            </w:pPr>
            <w:r>
              <w:rPr>
                <w:rFonts w:asciiTheme="minorHAnsi" w:hAnsiTheme="minorHAnsi"/>
                <w:sz w:val="24"/>
                <w:szCs w:val="24"/>
              </w:rPr>
              <w:t xml:space="preserve">It was estimated that the works would involve approximately 4-6 days worth of traffic management and would cause some disruption to that area of the High Street. The work could be done over 2 weekends or over a week. </w:t>
            </w:r>
          </w:p>
          <w:p w:rsidR="00132E9A" w:rsidRDefault="00132E9A" w:rsidP="00115D7A">
            <w:pPr>
              <w:pStyle w:val="PlainText"/>
              <w:numPr>
                <w:ilvl w:val="0"/>
                <w:numId w:val="3"/>
              </w:numPr>
              <w:jc w:val="both"/>
              <w:rPr>
                <w:rFonts w:asciiTheme="minorHAnsi" w:hAnsiTheme="minorHAnsi"/>
                <w:sz w:val="24"/>
                <w:szCs w:val="24"/>
              </w:rPr>
            </w:pPr>
            <w:r>
              <w:rPr>
                <w:rFonts w:asciiTheme="minorHAnsi" w:hAnsiTheme="minorHAnsi"/>
                <w:sz w:val="24"/>
                <w:szCs w:val="24"/>
              </w:rPr>
              <w:t>It was agreed that it would be better to have one focused effort to get it done as quickly as possible.</w:t>
            </w:r>
          </w:p>
          <w:p w:rsidR="00132E9A" w:rsidRDefault="00132E9A" w:rsidP="00132E9A">
            <w:pPr>
              <w:pStyle w:val="PlainText"/>
              <w:jc w:val="both"/>
              <w:rPr>
                <w:rFonts w:asciiTheme="minorHAnsi" w:hAnsiTheme="minorHAnsi"/>
                <w:sz w:val="24"/>
                <w:szCs w:val="24"/>
              </w:rPr>
            </w:pPr>
          </w:p>
          <w:p w:rsidR="00132E9A" w:rsidRDefault="00714C22" w:rsidP="00132E9A">
            <w:pPr>
              <w:pStyle w:val="PlainText"/>
              <w:jc w:val="both"/>
              <w:rPr>
                <w:rFonts w:asciiTheme="minorHAnsi" w:hAnsiTheme="minorHAnsi"/>
                <w:sz w:val="24"/>
                <w:szCs w:val="24"/>
              </w:rPr>
            </w:pPr>
            <w:r>
              <w:rPr>
                <w:rFonts w:asciiTheme="minorHAnsi" w:hAnsiTheme="minorHAnsi"/>
                <w:sz w:val="24"/>
                <w:szCs w:val="24"/>
              </w:rPr>
              <w:t>9.2 It</w:t>
            </w:r>
            <w:r w:rsidR="00132E9A">
              <w:rPr>
                <w:rFonts w:asciiTheme="minorHAnsi" w:hAnsiTheme="minorHAnsi"/>
                <w:sz w:val="24"/>
                <w:szCs w:val="24"/>
              </w:rPr>
              <w:t xml:space="preserve"> was believed that the main pinch point</w:t>
            </w:r>
            <w:r>
              <w:rPr>
                <w:rFonts w:asciiTheme="minorHAnsi" w:hAnsiTheme="minorHAnsi"/>
                <w:sz w:val="24"/>
                <w:szCs w:val="24"/>
              </w:rPr>
              <w:t xml:space="preserve"> for pedestrian safety was outside Greggs and that the planters and cones were not resolving the problem. It was agreed that</w:t>
            </w:r>
            <w:r w:rsidR="001A7CD8">
              <w:rPr>
                <w:rFonts w:asciiTheme="minorHAnsi" w:hAnsiTheme="minorHAnsi"/>
                <w:sz w:val="24"/>
                <w:szCs w:val="24"/>
              </w:rPr>
              <w:t xml:space="preserve"> ELC should look at</w:t>
            </w:r>
            <w:r>
              <w:rPr>
                <w:rFonts w:asciiTheme="minorHAnsi" w:hAnsiTheme="minorHAnsi"/>
                <w:sz w:val="24"/>
                <w:szCs w:val="24"/>
              </w:rPr>
              <w:t xml:space="preserve"> this area again.</w:t>
            </w:r>
          </w:p>
          <w:p w:rsidR="00714C22" w:rsidRDefault="00714C22" w:rsidP="00132E9A">
            <w:pPr>
              <w:pStyle w:val="PlainText"/>
              <w:jc w:val="both"/>
              <w:rPr>
                <w:rFonts w:asciiTheme="minorHAnsi" w:hAnsiTheme="minorHAnsi"/>
                <w:sz w:val="24"/>
                <w:szCs w:val="24"/>
              </w:rPr>
            </w:pPr>
          </w:p>
          <w:p w:rsidR="00714C22" w:rsidRDefault="00714C22" w:rsidP="00132E9A">
            <w:pPr>
              <w:pStyle w:val="PlainText"/>
              <w:jc w:val="both"/>
              <w:rPr>
                <w:rFonts w:asciiTheme="minorHAnsi" w:hAnsiTheme="minorHAnsi"/>
                <w:sz w:val="24"/>
                <w:szCs w:val="24"/>
              </w:rPr>
            </w:pPr>
            <w:r>
              <w:rPr>
                <w:rFonts w:asciiTheme="minorHAnsi" w:hAnsiTheme="minorHAnsi"/>
                <w:sz w:val="24"/>
                <w:szCs w:val="24"/>
              </w:rPr>
              <w:t>9.3 Complaints had been received from residents regarding the impact of the one way system on Law Brae on traffic flow in neighbouring streets. Cllr Macnair had raised the matter on a number of occasions at On the Move meetings and had suggested introducing a one way system in St Margaret’s Road and St Andrew’s Street to encourage vehicles to take the loop rather than the short cut through areas which are tight with on street parking</w:t>
            </w:r>
            <w:r w:rsidR="001A7CD8">
              <w:rPr>
                <w:rFonts w:asciiTheme="minorHAnsi" w:hAnsiTheme="minorHAnsi"/>
                <w:sz w:val="24"/>
                <w:szCs w:val="24"/>
              </w:rPr>
              <w:t xml:space="preserve"> but there had been no positive response to date</w:t>
            </w:r>
            <w:r>
              <w:rPr>
                <w:rFonts w:asciiTheme="minorHAnsi" w:hAnsiTheme="minorHAnsi"/>
                <w:sz w:val="24"/>
                <w:szCs w:val="24"/>
              </w:rPr>
              <w:t>. It was agreed that</w:t>
            </w:r>
            <w:r w:rsidR="001A7CD8">
              <w:rPr>
                <w:rFonts w:asciiTheme="minorHAnsi" w:hAnsiTheme="minorHAnsi"/>
                <w:sz w:val="24"/>
                <w:szCs w:val="24"/>
              </w:rPr>
              <w:t xml:space="preserve"> ELC should continue to be pursued on this point.</w:t>
            </w:r>
          </w:p>
          <w:p w:rsidR="001A7CD8" w:rsidRDefault="001A7CD8" w:rsidP="00132E9A">
            <w:pPr>
              <w:pStyle w:val="PlainText"/>
              <w:jc w:val="both"/>
              <w:rPr>
                <w:rFonts w:asciiTheme="minorHAnsi" w:hAnsiTheme="minorHAnsi"/>
                <w:sz w:val="24"/>
                <w:szCs w:val="24"/>
              </w:rPr>
            </w:pPr>
          </w:p>
          <w:p w:rsidR="001A7CD8" w:rsidRDefault="001A7CD8" w:rsidP="00132E9A">
            <w:pPr>
              <w:pStyle w:val="PlainText"/>
              <w:jc w:val="both"/>
              <w:rPr>
                <w:rFonts w:asciiTheme="minorHAnsi" w:hAnsiTheme="minorHAnsi"/>
                <w:sz w:val="24"/>
                <w:szCs w:val="24"/>
              </w:rPr>
            </w:pPr>
            <w:r>
              <w:rPr>
                <w:rFonts w:asciiTheme="minorHAnsi" w:hAnsiTheme="minorHAnsi"/>
                <w:sz w:val="24"/>
                <w:szCs w:val="24"/>
              </w:rPr>
              <w:t>9.4 The Chairman would write to Graeme Brown on those 3 points.</w:t>
            </w:r>
          </w:p>
          <w:p w:rsidR="00115D7A" w:rsidRDefault="00115D7A" w:rsidP="00115D7A">
            <w:pPr>
              <w:pStyle w:val="PlainText"/>
              <w:jc w:val="both"/>
              <w:rPr>
                <w:rFonts w:asciiTheme="minorHAnsi" w:hAnsiTheme="minorHAnsi"/>
                <w:b/>
                <w:i/>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p>
          <w:p w:rsidR="001A7CD8" w:rsidRDefault="001A7CD8" w:rsidP="001904D1">
            <w:pPr>
              <w:rPr>
                <w:rFonts w:asciiTheme="minorHAnsi" w:hAnsiTheme="minorHAnsi"/>
                <w:lang w:eastAsia="en-US"/>
              </w:rPr>
            </w:pPr>
            <w:r>
              <w:rPr>
                <w:rFonts w:asciiTheme="minorHAnsi" w:hAnsiTheme="minorHAnsi"/>
                <w:lang w:eastAsia="en-US"/>
              </w:rPr>
              <w:t>JLH</w:t>
            </w: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Pr="0060741F" w:rsidRDefault="002E7D63" w:rsidP="001904D1">
            <w:pPr>
              <w:rPr>
                <w:rFonts w:asciiTheme="minorHAnsi" w:hAnsiTheme="minorHAnsi"/>
                <w:b/>
                <w:color w:val="FF0000"/>
                <w:lang w:eastAsia="en-US"/>
              </w:rPr>
            </w:pPr>
            <w:r w:rsidRPr="001A7CD8">
              <w:rPr>
                <w:rFonts w:asciiTheme="minorHAnsi" w:hAnsiTheme="minorHAnsi"/>
                <w:b/>
                <w:lang w:eastAsia="en-US"/>
              </w:rPr>
              <w:t>10</w:t>
            </w:r>
            <w:r w:rsidR="00DA200C" w:rsidRPr="001A7CD8">
              <w:rPr>
                <w:rFonts w:asciiTheme="minorHAnsi" w:hAnsiTheme="minorHAnsi"/>
                <w:b/>
                <w:lang w:eastAsia="en-US"/>
              </w:rPr>
              <w:t xml:space="preserve"> Spaces for</w:t>
            </w:r>
            <w:r w:rsidR="00DA200C" w:rsidRPr="0060741F">
              <w:rPr>
                <w:rFonts w:asciiTheme="minorHAnsi" w:hAnsiTheme="minorHAnsi"/>
                <w:b/>
                <w:color w:val="FF0000"/>
                <w:lang w:eastAsia="en-US"/>
              </w:rPr>
              <w:t xml:space="preserve"> </w:t>
            </w:r>
            <w:r w:rsidR="00DA200C" w:rsidRPr="001A7CD8">
              <w:rPr>
                <w:rFonts w:asciiTheme="minorHAnsi" w:hAnsiTheme="minorHAnsi"/>
                <w:b/>
                <w:lang w:eastAsia="en-US"/>
              </w:rPr>
              <w:t>People</w:t>
            </w:r>
          </w:p>
        </w:tc>
        <w:tc>
          <w:tcPr>
            <w:tcW w:w="5912" w:type="dxa"/>
            <w:tcBorders>
              <w:top w:val="single" w:sz="4" w:space="0" w:color="auto"/>
              <w:left w:val="single" w:sz="4" w:space="0" w:color="auto"/>
              <w:bottom w:val="single" w:sz="4" w:space="0" w:color="auto"/>
              <w:right w:val="single" w:sz="4" w:space="0" w:color="auto"/>
            </w:tcBorders>
          </w:tcPr>
          <w:p w:rsidR="00DA200C" w:rsidRDefault="001A7CD8" w:rsidP="001904D1">
            <w:pPr>
              <w:jc w:val="both"/>
              <w:rPr>
                <w:rFonts w:asciiTheme="minorHAnsi" w:hAnsiTheme="minorHAnsi"/>
                <w:lang w:eastAsia="en-US"/>
              </w:rPr>
            </w:pPr>
            <w:r>
              <w:rPr>
                <w:rFonts w:asciiTheme="minorHAnsi" w:hAnsiTheme="minorHAnsi"/>
                <w:lang w:eastAsia="en-US"/>
              </w:rPr>
              <w:t>There was nothing further to report.</w:t>
            </w:r>
          </w:p>
          <w:p w:rsidR="00DA200C" w:rsidRDefault="00DA200C" w:rsidP="001904D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DA200C" w:rsidP="002E7D63">
            <w:pPr>
              <w:rPr>
                <w:rFonts w:asciiTheme="minorHAnsi" w:hAnsiTheme="minorHAnsi"/>
                <w:b/>
                <w:lang w:eastAsia="en-US"/>
              </w:rPr>
            </w:pPr>
            <w:r>
              <w:rPr>
                <w:rFonts w:asciiTheme="minorHAnsi" w:hAnsiTheme="minorHAnsi"/>
                <w:b/>
                <w:lang w:eastAsia="en-US"/>
              </w:rPr>
              <w:t>1</w:t>
            </w:r>
            <w:r w:rsidR="002E7D63">
              <w:rPr>
                <w:rFonts w:asciiTheme="minorHAnsi" w:hAnsiTheme="minorHAnsi"/>
                <w:b/>
                <w:lang w:eastAsia="en-US"/>
              </w:rPr>
              <w:t>1</w:t>
            </w:r>
            <w:r>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DA200C" w:rsidRDefault="002E7D63" w:rsidP="002E7D63">
            <w:pPr>
              <w:jc w:val="both"/>
              <w:rPr>
                <w:rFonts w:asciiTheme="minorHAnsi" w:hAnsiTheme="minorHAnsi"/>
                <w:lang w:eastAsia="en-US"/>
              </w:rPr>
            </w:pPr>
            <w:r>
              <w:rPr>
                <w:rFonts w:asciiTheme="minorHAnsi" w:hAnsiTheme="minorHAnsi"/>
                <w:lang w:eastAsia="en-US"/>
              </w:rPr>
              <w:t>11.1 There was no update on the skate park.</w:t>
            </w:r>
          </w:p>
          <w:p w:rsidR="002E7D63" w:rsidRDefault="002E7D63" w:rsidP="002E7D63">
            <w:pPr>
              <w:jc w:val="both"/>
              <w:rPr>
                <w:rFonts w:asciiTheme="minorHAnsi" w:hAnsiTheme="minorHAnsi"/>
                <w:lang w:eastAsia="en-US"/>
              </w:rPr>
            </w:pPr>
          </w:p>
          <w:p w:rsidR="002E7D63" w:rsidRDefault="002E7D63" w:rsidP="002E7D63">
            <w:pPr>
              <w:jc w:val="both"/>
              <w:rPr>
                <w:rFonts w:asciiTheme="minorHAnsi" w:hAnsiTheme="minorHAnsi"/>
                <w:lang w:eastAsia="en-US"/>
              </w:rPr>
            </w:pPr>
            <w:r>
              <w:rPr>
                <w:rFonts w:asciiTheme="minorHAnsi" w:hAnsiTheme="minorHAnsi"/>
                <w:lang w:eastAsia="en-US"/>
              </w:rPr>
              <w:t>11.2 Progress seemed to be being made with the pump track with sites on NBT land or the Recreation Park being identified.</w:t>
            </w:r>
          </w:p>
          <w:p w:rsidR="002E7D63" w:rsidRDefault="002E7D63" w:rsidP="002E7D63">
            <w:pPr>
              <w:jc w:val="both"/>
              <w:rPr>
                <w:rFonts w:asciiTheme="minorHAnsi" w:hAnsiTheme="minorHAnsi"/>
                <w:lang w:eastAsia="en-US"/>
              </w:rPr>
            </w:pPr>
          </w:p>
          <w:p w:rsidR="002E7D63" w:rsidRDefault="002E7D63" w:rsidP="002E7D63">
            <w:pPr>
              <w:jc w:val="both"/>
              <w:rPr>
                <w:rFonts w:asciiTheme="minorHAnsi" w:hAnsiTheme="minorHAnsi"/>
                <w:lang w:eastAsia="en-US"/>
              </w:rPr>
            </w:pPr>
            <w:r>
              <w:rPr>
                <w:rFonts w:asciiTheme="minorHAnsi" w:hAnsiTheme="minorHAnsi"/>
                <w:lang w:eastAsia="en-US"/>
              </w:rPr>
              <w:t>11.3 It was noted that no approach had been made to NBT.</w:t>
            </w:r>
          </w:p>
          <w:p w:rsidR="002E7D63" w:rsidRDefault="002E7D63" w:rsidP="002E7D63">
            <w:pPr>
              <w:jc w:val="both"/>
              <w:rPr>
                <w:rFonts w:asciiTheme="minorHAnsi" w:hAnsiTheme="minorHAnsi"/>
                <w:lang w:eastAsia="en-US"/>
              </w:rPr>
            </w:pPr>
          </w:p>
          <w:p w:rsidR="002E7D63" w:rsidRDefault="002E7D63" w:rsidP="002E7D63">
            <w:pPr>
              <w:jc w:val="both"/>
              <w:rPr>
                <w:rFonts w:asciiTheme="minorHAnsi" w:hAnsiTheme="minorHAnsi"/>
                <w:lang w:eastAsia="en-US"/>
              </w:rPr>
            </w:pPr>
            <w:r>
              <w:rPr>
                <w:rFonts w:asciiTheme="minorHAnsi" w:hAnsiTheme="minorHAnsi"/>
                <w:lang w:eastAsia="en-US"/>
              </w:rPr>
              <w:t>11.4 It was agreed to invite Stephen Wands to give a presentation on the proposed plans at the mid month business meeting.</w:t>
            </w:r>
          </w:p>
          <w:p w:rsidR="002E7D63" w:rsidRDefault="002E7D63" w:rsidP="002E7D6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Pr="00AB08C1" w:rsidRDefault="00FE683B" w:rsidP="001904D1">
            <w:pPr>
              <w:rPr>
                <w:rFonts w:asciiTheme="minorHAnsi" w:hAnsiTheme="minorHAnsi"/>
                <w:b/>
                <w:lang w:eastAsia="en-US"/>
              </w:rPr>
            </w:pPr>
            <w:r>
              <w:rPr>
                <w:rFonts w:asciiTheme="minorHAnsi" w:hAnsiTheme="minorHAnsi"/>
                <w:b/>
                <w:lang w:eastAsia="en-US"/>
              </w:rPr>
              <w:lastRenderedPageBreak/>
              <w:t>12</w:t>
            </w:r>
            <w:r w:rsidR="00DA200C" w:rsidRPr="00AB08C1">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DA200C" w:rsidRDefault="00DA200C" w:rsidP="001904D1">
            <w:pPr>
              <w:jc w:val="both"/>
              <w:rPr>
                <w:rFonts w:asciiTheme="minorHAnsi" w:hAnsiTheme="minorHAnsi"/>
                <w:lang w:eastAsia="en-US"/>
              </w:rPr>
            </w:pPr>
            <w:r>
              <w:rPr>
                <w:rFonts w:asciiTheme="minorHAnsi" w:hAnsiTheme="minorHAnsi"/>
                <w:lang w:eastAsia="en-US"/>
              </w:rPr>
              <w:t>The following correspondence had been received –</w:t>
            </w:r>
          </w:p>
          <w:p w:rsidR="00DA200C" w:rsidRPr="00687963" w:rsidRDefault="00DA200C" w:rsidP="001904D1">
            <w:pPr>
              <w:jc w:val="both"/>
              <w:rPr>
                <w:rFonts w:asciiTheme="minorHAnsi" w:hAnsiTheme="minorHAnsi"/>
                <w:i/>
                <w:lang w:eastAsia="en-US"/>
              </w:rPr>
            </w:pPr>
          </w:p>
          <w:p w:rsidR="00DA200C" w:rsidRDefault="002E7D63" w:rsidP="002E7D63">
            <w:pPr>
              <w:pStyle w:val="ListParagraph"/>
              <w:numPr>
                <w:ilvl w:val="0"/>
                <w:numId w:val="1"/>
              </w:numPr>
              <w:jc w:val="both"/>
              <w:rPr>
                <w:rFonts w:asciiTheme="minorHAnsi" w:hAnsiTheme="minorHAnsi"/>
                <w:i/>
                <w:lang w:eastAsia="en-US"/>
              </w:rPr>
            </w:pPr>
            <w:r>
              <w:rPr>
                <w:rFonts w:asciiTheme="minorHAnsi" w:hAnsiTheme="minorHAnsi"/>
                <w:i/>
                <w:lang w:eastAsia="en-US"/>
              </w:rPr>
              <w:t xml:space="preserve">An e-mail of thanks from the Coastal Communities Museum </w:t>
            </w:r>
            <w:r w:rsidR="00FE683B">
              <w:rPr>
                <w:rFonts w:asciiTheme="minorHAnsi" w:hAnsiTheme="minorHAnsi"/>
                <w:i/>
                <w:lang w:eastAsia="en-US"/>
              </w:rPr>
              <w:t>Trust for the permanent loan of the WW1 &amp; WW2</w:t>
            </w:r>
            <w:r w:rsidR="00D552F3">
              <w:rPr>
                <w:rFonts w:asciiTheme="minorHAnsi" w:hAnsiTheme="minorHAnsi"/>
                <w:i/>
                <w:lang w:eastAsia="en-US"/>
              </w:rPr>
              <w:t xml:space="preserve"> </w:t>
            </w:r>
            <w:r w:rsidR="00FE683B">
              <w:rPr>
                <w:rFonts w:asciiTheme="minorHAnsi" w:hAnsiTheme="minorHAnsi"/>
                <w:i/>
                <w:lang w:eastAsia="en-US"/>
              </w:rPr>
              <w:t>Books of Remembrance.</w:t>
            </w:r>
          </w:p>
          <w:p w:rsidR="00FE683B" w:rsidRDefault="00FE683B" w:rsidP="00FE683B">
            <w:pPr>
              <w:pStyle w:val="ListParagraph"/>
              <w:numPr>
                <w:ilvl w:val="0"/>
                <w:numId w:val="1"/>
              </w:numPr>
              <w:jc w:val="both"/>
              <w:rPr>
                <w:rFonts w:asciiTheme="minorHAnsi" w:hAnsiTheme="minorHAnsi"/>
                <w:i/>
                <w:lang w:eastAsia="en-US"/>
              </w:rPr>
            </w:pPr>
            <w:r>
              <w:rPr>
                <w:rFonts w:asciiTheme="minorHAnsi" w:hAnsiTheme="minorHAnsi"/>
                <w:i/>
                <w:lang w:eastAsia="en-US"/>
              </w:rPr>
              <w:t xml:space="preserve">Notice of Review of the appeal against the refusal of planning permission for the Rocketeer </w:t>
            </w:r>
            <w:r w:rsidR="00D552F3">
              <w:rPr>
                <w:rFonts w:asciiTheme="minorHAnsi" w:hAnsiTheme="minorHAnsi"/>
                <w:i/>
                <w:lang w:eastAsia="en-US"/>
              </w:rPr>
              <w:t xml:space="preserve">to </w:t>
            </w:r>
            <w:r>
              <w:rPr>
                <w:rFonts w:asciiTheme="minorHAnsi" w:hAnsiTheme="minorHAnsi"/>
                <w:i/>
                <w:lang w:eastAsia="en-US"/>
              </w:rPr>
              <w:t>use open space on Anchor Green.</w:t>
            </w:r>
          </w:p>
          <w:p w:rsidR="00FE683B" w:rsidRDefault="00FE683B" w:rsidP="00FE683B">
            <w:pPr>
              <w:pStyle w:val="ListParagraph"/>
              <w:numPr>
                <w:ilvl w:val="0"/>
                <w:numId w:val="1"/>
              </w:numPr>
              <w:jc w:val="both"/>
              <w:rPr>
                <w:rFonts w:asciiTheme="minorHAnsi" w:hAnsiTheme="minorHAnsi"/>
                <w:i/>
                <w:lang w:eastAsia="en-US"/>
              </w:rPr>
            </w:pPr>
            <w:r>
              <w:rPr>
                <w:rFonts w:asciiTheme="minorHAnsi" w:hAnsiTheme="minorHAnsi"/>
                <w:i/>
                <w:lang w:eastAsia="en-US"/>
              </w:rPr>
              <w:t>An e-mail regarding tables on the pavement outside Zanzibar causing an obstruction – referred to police to investigate.</w:t>
            </w:r>
          </w:p>
          <w:p w:rsidR="00FE683B" w:rsidRDefault="00FE683B" w:rsidP="00FE683B">
            <w:pPr>
              <w:pStyle w:val="ListParagraph"/>
              <w:numPr>
                <w:ilvl w:val="0"/>
                <w:numId w:val="1"/>
              </w:numPr>
              <w:jc w:val="both"/>
              <w:rPr>
                <w:rFonts w:asciiTheme="minorHAnsi" w:hAnsiTheme="minorHAnsi"/>
                <w:i/>
                <w:lang w:eastAsia="en-US"/>
              </w:rPr>
            </w:pPr>
            <w:r>
              <w:rPr>
                <w:rFonts w:asciiTheme="minorHAnsi" w:hAnsiTheme="minorHAnsi"/>
                <w:i/>
                <w:lang w:eastAsia="en-US"/>
              </w:rPr>
              <w:t>An e-mail about the issuing of parking tickets – referred to Graeme Brown.</w:t>
            </w:r>
          </w:p>
          <w:p w:rsidR="00FE683B" w:rsidRPr="00687963" w:rsidRDefault="00FE683B" w:rsidP="00FE683B">
            <w:pPr>
              <w:pStyle w:val="ListParagraph"/>
              <w:jc w:val="both"/>
              <w:rPr>
                <w:rFonts w:asciiTheme="minorHAnsi" w:hAnsiTheme="minorHAnsi"/>
                <w: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Pr="004E6F61" w:rsidRDefault="00FE683B" w:rsidP="001904D1">
            <w:pPr>
              <w:rPr>
                <w:rFonts w:asciiTheme="minorHAnsi" w:hAnsiTheme="minorHAnsi"/>
                <w:b/>
                <w:lang w:eastAsia="en-US"/>
              </w:rPr>
            </w:pPr>
            <w:r>
              <w:rPr>
                <w:rFonts w:asciiTheme="minorHAnsi" w:hAnsiTheme="minorHAnsi"/>
                <w:b/>
                <w:lang w:eastAsia="en-US"/>
              </w:rPr>
              <w:t>13</w:t>
            </w:r>
            <w:r w:rsidR="00DA200C" w:rsidRPr="004E6F61">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DA200C" w:rsidRPr="00FE683B" w:rsidRDefault="00FE683B" w:rsidP="00FE683B">
            <w:pPr>
              <w:jc w:val="both"/>
              <w:rPr>
                <w:rFonts w:asciiTheme="minorHAnsi" w:hAnsiTheme="minorHAnsi" w:cstheme="minorHAnsi"/>
                <w:lang w:eastAsia="en-US"/>
              </w:rPr>
            </w:pPr>
            <w:r w:rsidRPr="00FE683B">
              <w:rPr>
                <w:rFonts w:asciiTheme="minorHAnsi" w:hAnsiTheme="minorHAnsi" w:cstheme="minorHAnsi"/>
                <w:b/>
                <w:lang w:eastAsia="en-US"/>
              </w:rPr>
              <w:t xml:space="preserve">13.1 </w:t>
            </w:r>
            <w:r w:rsidRPr="00FE683B">
              <w:rPr>
                <w:rFonts w:asciiTheme="minorHAnsi" w:hAnsiTheme="minorHAnsi" w:cstheme="minorHAnsi"/>
                <w:b/>
                <w:i/>
                <w:lang w:eastAsia="en-US"/>
              </w:rPr>
              <w:t xml:space="preserve">Leuchie House’s The Big Hare Trail </w:t>
            </w:r>
            <w:r>
              <w:rPr>
                <w:rFonts w:asciiTheme="minorHAnsi" w:hAnsiTheme="minorHAnsi" w:cstheme="minorHAnsi"/>
                <w:b/>
                <w:i/>
                <w:lang w:eastAsia="en-US"/>
              </w:rPr>
              <w:t>–</w:t>
            </w:r>
            <w:r>
              <w:rPr>
                <w:rFonts w:asciiTheme="minorHAnsi" w:hAnsiTheme="minorHAnsi" w:cstheme="minorHAnsi"/>
                <w:lang w:eastAsia="en-US"/>
              </w:rPr>
              <w:t xml:space="preserve"> it was agreed to donate £300 to the Business Association</w:t>
            </w:r>
            <w:r w:rsidR="00B44DFE">
              <w:rPr>
                <w:rFonts w:asciiTheme="minorHAnsi" w:hAnsiTheme="minorHAnsi" w:cstheme="minorHAnsi"/>
                <w:lang w:eastAsia="en-US"/>
              </w:rPr>
              <w:t xml:space="preserve"> to sponsor 2 hares.</w:t>
            </w: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p w:rsidR="00DA200C" w:rsidRDefault="00DA200C" w:rsidP="001904D1">
            <w:pPr>
              <w:rPr>
                <w:rFonts w:asciiTheme="minorHAnsi" w:hAnsiTheme="minorHAnsi"/>
                <w:lang w:eastAsia="en-US"/>
              </w:rPr>
            </w:pPr>
          </w:p>
        </w:tc>
      </w:tr>
      <w:tr w:rsidR="00DA200C" w:rsidTr="001904D1">
        <w:tc>
          <w:tcPr>
            <w:tcW w:w="2061" w:type="dxa"/>
            <w:tcBorders>
              <w:top w:val="single" w:sz="4" w:space="0" w:color="auto"/>
              <w:left w:val="single" w:sz="4" w:space="0" w:color="auto"/>
              <w:bottom w:val="single" w:sz="4" w:space="0" w:color="auto"/>
              <w:right w:val="single" w:sz="4" w:space="0" w:color="auto"/>
            </w:tcBorders>
            <w:hideMark/>
          </w:tcPr>
          <w:p w:rsidR="00DA200C" w:rsidRDefault="00FE683B" w:rsidP="001904D1">
            <w:pPr>
              <w:rPr>
                <w:rFonts w:asciiTheme="minorHAnsi" w:hAnsiTheme="minorHAnsi"/>
                <w:b/>
                <w:lang w:eastAsia="en-US"/>
              </w:rPr>
            </w:pPr>
            <w:r>
              <w:rPr>
                <w:rFonts w:asciiTheme="minorHAnsi" w:hAnsiTheme="minorHAnsi"/>
                <w:b/>
                <w:lang w:eastAsia="en-US"/>
              </w:rPr>
              <w:t>14</w:t>
            </w:r>
            <w:r w:rsidR="00DA200C">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DA200C" w:rsidRDefault="00DA200C" w:rsidP="001904D1">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FE683B">
              <w:rPr>
                <w:rFonts w:asciiTheme="minorHAnsi" w:hAnsiTheme="minorHAnsi"/>
                <w:lang w:eastAsia="en-US"/>
              </w:rPr>
              <w:t>6</w:t>
            </w:r>
            <w:r w:rsidR="00FE683B" w:rsidRPr="00FE683B">
              <w:rPr>
                <w:rFonts w:asciiTheme="minorHAnsi" w:hAnsiTheme="minorHAnsi"/>
                <w:vertAlign w:val="superscript"/>
                <w:lang w:eastAsia="en-US"/>
              </w:rPr>
              <w:t>th</w:t>
            </w:r>
            <w:r w:rsidR="00FE683B">
              <w:rPr>
                <w:rFonts w:asciiTheme="minorHAnsi" w:hAnsiTheme="minorHAnsi"/>
                <w:lang w:eastAsia="en-US"/>
              </w:rPr>
              <w:t xml:space="preserve"> July</w:t>
            </w:r>
            <w:r>
              <w:rPr>
                <w:rFonts w:asciiTheme="minorHAnsi" w:hAnsiTheme="minorHAnsi"/>
                <w:lang w:eastAsia="en-US"/>
              </w:rPr>
              <w:t xml:space="preserve"> 2021 at 7.30 pm.</w:t>
            </w:r>
          </w:p>
          <w:p w:rsidR="00DA200C" w:rsidRDefault="00DA200C" w:rsidP="001904D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00C" w:rsidRDefault="00DA200C" w:rsidP="001904D1">
            <w:pPr>
              <w:rPr>
                <w:rFonts w:asciiTheme="minorHAnsi" w:hAnsiTheme="minorHAnsi"/>
                <w:lang w:eastAsia="en-US"/>
              </w:rPr>
            </w:pPr>
          </w:p>
        </w:tc>
      </w:tr>
    </w:tbl>
    <w:p w:rsidR="00DA200C" w:rsidRDefault="00DA200C" w:rsidP="00DA200C"/>
    <w:p w:rsidR="00DA200C" w:rsidRDefault="00DA200C" w:rsidP="00DA200C"/>
    <w:p w:rsidR="00DA200C" w:rsidRDefault="00DA200C" w:rsidP="00DA200C"/>
    <w:p w:rsidR="00DA200C" w:rsidRDefault="00DA200C" w:rsidP="00DA200C"/>
    <w:p w:rsidR="00DA4C01" w:rsidRDefault="00DA4C01"/>
    <w:sectPr w:rsidR="00DA4C01" w:rsidSect="001904D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56" w:rsidRDefault="00997056" w:rsidP="000A5B13">
      <w:r>
        <w:separator/>
      </w:r>
    </w:p>
  </w:endnote>
  <w:endnote w:type="continuationSeparator" w:id="0">
    <w:p w:rsidR="00997056" w:rsidRDefault="00997056" w:rsidP="000A5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99141"/>
      <w:docPartObj>
        <w:docPartGallery w:val="Page Numbers (Bottom of Page)"/>
        <w:docPartUnique/>
      </w:docPartObj>
    </w:sdtPr>
    <w:sdtEndPr>
      <w:rPr>
        <w:color w:val="7F7F7F" w:themeColor="background1" w:themeShade="7F"/>
        <w:spacing w:val="60"/>
      </w:rPr>
    </w:sdtEndPr>
    <w:sdtContent>
      <w:p w:rsidR="00714C22" w:rsidRDefault="001F51AB">
        <w:pPr>
          <w:pStyle w:val="Footer"/>
          <w:pBdr>
            <w:top w:val="single" w:sz="4" w:space="1" w:color="D9D9D9" w:themeColor="background1" w:themeShade="D9"/>
          </w:pBdr>
          <w:jc w:val="right"/>
        </w:pPr>
        <w:fldSimple w:instr=" PAGE   \* MERGEFORMAT ">
          <w:r w:rsidR="00821983">
            <w:rPr>
              <w:noProof/>
            </w:rPr>
            <w:t>5</w:t>
          </w:r>
        </w:fldSimple>
        <w:r w:rsidR="00714C22">
          <w:t xml:space="preserve"> | </w:t>
        </w:r>
        <w:r w:rsidR="00714C22">
          <w:rPr>
            <w:color w:val="7F7F7F" w:themeColor="background1" w:themeShade="7F"/>
            <w:spacing w:val="60"/>
          </w:rPr>
          <w:t>Page</w:t>
        </w:r>
      </w:p>
    </w:sdtContent>
  </w:sdt>
  <w:p w:rsidR="00714C22" w:rsidRDefault="00714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56" w:rsidRDefault="00997056" w:rsidP="000A5B13">
      <w:r>
        <w:separator/>
      </w:r>
    </w:p>
  </w:footnote>
  <w:footnote w:type="continuationSeparator" w:id="0">
    <w:p w:rsidR="00997056" w:rsidRDefault="00997056" w:rsidP="000A5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9E0"/>
    <w:multiLevelType w:val="hybridMultilevel"/>
    <w:tmpl w:val="91ACE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235D37"/>
    <w:multiLevelType w:val="hybridMultilevel"/>
    <w:tmpl w:val="BE7E8C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774FBC"/>
    <w:multiLevelType w:val="hybridMultilevel"/>
    <w:tmpl w:val="2F7AD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00C"/>
    <w:rsid w:val="000022CA"/>
    <w:rsid w:val="000A5B13"/>
    <w:rsid w:val="000B6CC2"/>
    <w:rsid w:val="000C769E"/>
    <w:rsid w:val="000D13ED"/>
    <w:rsid w:val="000E03FE"/>
    <w:rsid w:val="001115AC"/>
    <w:rsid w:val="00111DAF"/>
    <w:rsid w:val="00115D7A"/>
    <w:rsid w:val="00132E9A"/>
    <w:rsid w:val="001904D1"/>
    <w:rsid w:val="001A0EAC"/>
    <w:rsid w:val="001A7CD8"/>
    <w:rsid w:val="001D2898"/>
    <w:rsid w:val="001F51AB"/>
    <w:rsid w:val="00205D80"/>
    <w:rsid w:val="002B0BA2"/>
    <w:rsid w:val="002E7D63"/>
    <w:rsid w:val="002F0BED"/>
    <w:rsid w:val="003163B6"/>
    <w:rsid w:val="003B5ACA"/>
    <w:rsid w:val="003D4F83"/>
    <w:rsid w:val="004470A6"/>
    <w:rsid w:val="00461B2E"/>
    <w:rsid w:val="00461BCC"/>
    <w:rsid w:val="00486500"/>
    <w:rsid w:val="004B77AF"/>
    <w:rsid w:val="005464A6"/>
    <w:rsid w:val="005937CE"/>
    <w:rsid w:val="005C1E04"/>
    <w:rsid w:val="005C5041"/>
    <w:rsid w:val="0060741F"/>
    <w:rsid w:val="00642F0E"/>
    <w:rsid w:val="006F1A9F"/>
    <w:rsid w:val="00710ACB"/>
    <w:rsid w:val="00711BA7"/>
    <w:rsid w:val="00714C22"/>
    <w:rsid w:val="00762AB0"/>
    <w:rsid w:val="00786B02"/>
    <w:rsid w:val="00821983"/>
    <w:rsid w:val="00826C65"/>
    <w:rsid w:val="00930D5F"/>
    <w:rsid w:val="00970EB5"/>
    <w:rsid w:val="00997056"/>
    <w:rsid w:val="00A30E9B"/>
    <w:rsid w:val="00A34E9B"/>
    <w:rsid w:val="00A40DFC"/>
    <w:rsid w:val="00B44DFE"/>
    <w:rsid w:val="00C20979"/>
    <w:rsid w:val="00D552F3"/>
    <w:rsid w:val="00DA200C"/>
    <w:rsid w:val="00DA4C01"/>
    <w:rsid w:val="00EF3900"/>
    <w:rsid w:val="00F148ED"/>
    <w:rsid w:val="00FE1264"/>
    <w:rsid w:val="00FE6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00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00C"/>
    <w:pPr>
      <w:tabs>
        <w:tab w:val="center" w:pos="4513"/>
        <w:tab w:val="right" w:pos="9026"/>
      </w:tabs>
    </w:pPr>
  </w:style>
  <w:style w:type="character" w:customStyle="1" w:styleId="FooterChar">
    <w:name w:val="Footer Char"/>
    <w:basedOn w:val="DefaultParagraphFont"/>
    <w:link w:val="Footer"/>
    <w:uiPriority w:val="99"/>
    <w:rsid w:val="00DA200C"/>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200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A200C"/>
    <w:rPr>
      <w:rFonts w:ascii="Consolas" w:hAnsi="Consolas"/>
      <w:sz w:val="21"/>
      <w:szCs w:val="21"/>
    </w:rPr>
  </w:style>
  <w:style w:type="paragraph" w:styleId="ListParagraph">
    <w:name w:val="List Paragraph"/>
    <w:basedOn w:val="Normal"/>
    <w:uiPriority w:val="34"/>
    <w:qFormat/>
    <w:rsid w:val="00DA2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21</cp:revision>
  <dcterms:created xsi:type="dcterms:W3CDTF">2021-06-02T22:49:00Z</dcterms:created>
  <dcterms:modified xsi:type="dcterms:W3CDTF">2021-07-07T11:20:00Z</dcterms:modified>
</cp:coreProperties>
</file>