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11" w:rsidRPr="00270AB6" w:rsidRDefault="008D3211" w:rsidP="008D3211">
      <w:pPr>
        <w:jc w:val="both"/>
        <w:rPr>
          <w:rFonts w:ascii="American Typewriter" w:hAnsi="American Typewriter"/>
          <w:b/>
          <w:sz w:val="18"/>
          <w:szCs w:val="18"/>
        </w:rPr>
      </w:pPr>
      <w:r>
        <w:rPr>
          <w:rFonts w:ascii="American Typewriter" w:hAnsi="American Typewriter"/>
          <w:b/>
          <w:sz w:val="18"/>
          <w:szCs w:val="18"/>
        </w:rPr>
        <w:t>Meeting 490</w:t>
      </w:r>
      <w:r w:rsidRPr="00270AB6">
        <w:rPr>
          <w:rFonts w:ascii="American Typewriter" w:hAnsi="American Typewriter"/>
          <w:b/>
          <w:sz w:val="18"/>
          <w:szCs w:val="18"/>
        </w:rPr>
        <w:t xml:space="preserve"> -</w:t>
      </w:r>
      <w:r>
        <w:rPr>
          <w:rFonts w:ascii="American Typewriter" w:hAnsi="American Typewriter"/>
          <w:b/>
          <w:sz w:val="18"/>
          <w:szCs w:val="18"/>
        </w:rPr>
        <w:t xml:space="preserve"> March</w:t>
      </w:r>
      <w:r w:rsidRPr="00270AB6">
        <w:rPr>
          <w:rFonts w:ascii="American Typewriter" w:hAnsi="American Typewriter"/>
          <w:b/>
          <w:sz w:val="18"/>
          <w:szCs w:val="18"/>
        </w:rPr>
        <w:t xml:space="preserve"> 2017</w:t>
      </w:r>
    </w:p>
    <w:p w:rsidR="008D3211" w:rsidRPr="00270AB6" w:rsidRDefault="008D3211" w:rsidP="008D3211">
      <w:pPr>
        <w:jc w:val="both"/>
        <w:rPr>
          <w:rFonts w:ascii="American Typewriter" w:hAnsi="American Typewriter"/>
          <w:sz w:val="18"/>
          <w:szCs w:val="18"/>
        </w:rPr>
      </w:pPr>
    </w:p>
    <w:p w:rsidR="008D3211" w:rsidRPr="00270AB6" w:rsidRDefault="008D3211" w:rsidP="008D3211">
      <w:pPr>
        <w:jc w:val="both"/>
        <w:rPr>
          <w:rFonts w:ascii="American Typewriter" w:hAnsi="American Typewriter"/>
          <w:sz w:val="18"/>
          <w:szCs w:val="18"/>
        </w:rPr>
      </w:pPr>
      <w:r w:rsidRPr="00270AB6">
        <w:rPr>
          <w:rFonts w:ascii="American Typewriter" w:hAnsi="American Typewriter"/>
          <w:sz w:val="18"/>
          <w:szCs w:val="18"/>
        </w:rPr>
        <w:t xml:space="preserve">The following are the transcripts of responses submitted to ELC Planning Department via the planning portal. </w:t>
      </w:r>
    </w:p>
    <w:p w:rsid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>
        <w:rPr>
          <w:rFonts w:ascii="American Typewriter" w:hAnsi="American Typewriter" w:cs="Arial"/>
          <w:color w:val="181818"/>
          <w:sz w:val="18"/>
          <w:szCs w:val="18"/>
        </w:rPr>
        <w:t>1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>7/00107/P Site at The Green, West Bay Beachfront, North Berwick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:rsid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color w:val="181818"/>
          <w:sz w:val="18"/>
          <w:szCs w:val="18"/>
        </w:rPr>
        <w:t>North Berwick Community Council (NBCC) </w:t>
      </w: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  <w:u w:val="single"/>
        </w:rPr>
        <w:t>objects in principle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to this or any proposed development in this location. 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sz w:val="18"/>
          <w:szCs w:val="18"/>
        </w:rPr>
      </w:pPr>
    </w:p>
    <w:p w:rsid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>This is public land and is zoned in the LDP as open space.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It is currently open and undeveloped, and forms an important part of the amenity of North Berwick for residents and visitors alike. It is not in the public interest to permit a commercial development in this location.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SourceSansPro-Regular"/>
          <w:color w:val="181818"/>
          <w:sz w:val="18"/>
          <w:szCs w:val="18"/>
        </w:rPr>
      </w:pP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 xml:space="preserve">The proposed development would dramatically change this part of the North Berwick </w:t>
      </w:r>
      <w:proofErr w:type="gramStart"/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>beach front</w:t>
      </w:r>
      <w:proofErr w:type="gramEnd"/>
      <w:r w:rsidRPr="008D3211">
        <w:rPr>
          <w:rFonts w:ascii="American Typewriter" w:hAnsi="American Typewriter" w:cs="Arial"/>
          <w:color w:val="181818"/>
          <w:sz w:val="18"/>
          <w:szCs w:val="18"/>
        </w:rPr>
        <w:t>. It risks major negative impact on the natural environment and the beauty of our much-loved beach.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>NBCC is concerned that any such development would create a precedent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that would lead to further development in this and other inappropriate locations.  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:rsid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 xml:space="preserve">It would have a significant adverse impact on the iconic vista </w:t>
      </w: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>across the</w:t>
      </w: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 xml:space="preserve"> green towards the Forth and its islands.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This adverse impact would be felt from every angle: driving along Beach Road to Forth Street when entering the town; walking or cycling across Elcho Green from any and every direction; obscuring views for the public enjoying the Elcho Green itself (putting, walking, playing, sitting on the benches); and adversely affecting the views, experience and amenity of the public using the West Beach.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sz w:val="18"/>
          <w:szCs w:val="18"/>
        </w:rPr>
      </w:pPr>
    </w:p>
    <w:p w:rsid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 xml:space="preserve">The proposed development is in a very important position in the Conservation Area. 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>It would have a significant adverse impact on the Conservation Area in a particularly sensitive part of North Berwick.</w:t>
      </w:r>
    </w:p>
    <w:p w:rsidR="008D3211" w:rsidRPr="008D3211" w:rsidRDefault="008D3211" w:rsidP="008D3211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sz w:val="18"/>
          <w:szCs w:val="18"/>
        </w:rPr>
      </w:pPr>
      <w:bookmarkStart w:id="0" w:name="_GoBack"/>
      <w:bookmarkEnd w:id="0"/>
    </w:p>
    <w:p w:rsidR="00BC7BB0" w:rsidRPr="008D3211" w:rsidRDefault="008D3211" w:rsidP="008D3211">
      <w:pPr>
        <w:jc w:val="both"/>
        <w:rPr>
          <w:rFonts w:ascii="American Typewriter" w:hAnsi="American Typewriter"/>
          <w:sz w:val="18"/>
          <w:szCs w:val="18"/>
        </w:rPr>
      </w:pPr>
      <w:r w:rsidRPr="008D3211">
        <w:rPr>
          <w:rFonts w:ascii="American Typewriter" w:hAnsi="American Typewriter" w:cs="Arial"/>
          <w:b/>
          <w:bCs/>
          <w:color w:val="181818"/>
          <w:sz w:val="18"/>
          <w:szCs w:val="18"/>
        </w:rPr>
        <w:t>NBCC also has significant concerns about service access, litter, waste disposal, seagulls, noise, etc.</w:t>
      </w:r>
    </w:p>
    <w:sectPr w:rsidR="00BC7BB0" w:rsidRPr="008D3211" w:rsidSect="00A24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1"/>
    <w:rsid w:val="008D3211"/>
    <w:rsid w:val="00A245F0"/>
    <w:rsid w:val="00B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65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Todd</dc:creator>
  <cp:keywords/>
  <dc:description/>
  <cp:lastModifiedBy>Tom Todd</cp:lastModifiedBy>
  <cp:revision>1</cp:revision>
  <dcterms:created xsi:type="dcterms:W3CDTF">2017-03-23T06:26:00Z</dcterms:created>
  <dcterms:modified xsi:type="dcterms:W3CDTF">2017-03-23T06:29:00Z</dcterms:modified>
</cp:coreProperties>
</file>